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73DA8" w14:textId="6AF021EB" w:rsidR="00EF059B" w:rsidRPr="006E210C" w:rsidRDefault="006E210C" w:rsidP="006E210C">
      <w:pPr>
        <w:spacing w:after="28" w:line="250" w:lineRule="auto"/>
        <w:ind w:left="6294" w:right="164" w:firstLine="0"/>
        <w:rPr>
          <w:color w:val="auto"/>
        </w:rPr>
      </w:pPr>
      <w:r w:rsidRPr="006E210C">
        <w:rPr>
          <w:color w:val="auto"/>
          <w:sz w:val="20"/>
        </w:rPr>
        <w:t>Załącznik do zarządzenia 20/2020/21</w:t>
      </w:r>
      <w:r w:rsidR="00EF059B" w:rsidRPr="006E210C">
        <w:rPr>
          <w:color w:val="auto"/>
          <w:sz w:val="20"/>
        </w:rPr>
        <w:t xml:space="preserve"> z dnia 01.03.2021</w:t>
      </w:r>
      <w:r w:rsidRPr="006E210C">
        <w:rPr>
          <w:color w:val="auto"/>
          <w:sz w:val="20"/>
        </w:rPr>
        <w:t xml:space="preserve"> r. </w:t>
      </w:r>
      <w:r w:rsidR="00EF059B" w:rsidRPr="006E210C">
        <w:rPr>
          <w:color w:val="auto"/>
          <w:sz w:val="20"/>
        </w:rPr>
        <w:t xml:space="preserve"> </w:t>
      </w:r>
    </w:p>
    <w:p w14:paraId="3FA52621" w14:textId="77777777" w:rsidR="00EF059B" w:rsidRPr="006E210C" w:rsidRDefault="00EF059B" w:rsidP="00EF059B">
      <w:pPr>
        <w:spacing w:after="91" w:line="259" w:lineRule="auto"/>
        <w:ind w:left="0" w:right="0" w:firstLine="0"/>
        <w:jc w:val="left"/>
        <w:rPr>
          <w:color w:val="auto"/>
        </w:rPr>
      </w:pPr>
      <w:r w:rsidRPr="006E210C">
        <w:rPr>
          <w:color w:val="auto"/>
        </w:rPr>
        <w:t xml:space="preserve"> </w:t>
      </w:r>
    </w:p>
    <w:p w14:paraId="3DB4A07F" w14:textId="77777777" w:rsidR="00EF059B" w:rsidRPr="006E210C" w:rsidRDefault="00EF059B" w:rsidP="00EF059B">
      <w:pPr>
        <w:spacing w:after="155" w:line="259" w:lineRule="auto"/>
        <w:ind w:left="0" w:right="0" w:firstLine="0"/>
        <w:jc w:val="left"/>
        <w:rPr>
          <w:color w:val="auto"/>
        </w:rPr>
      </w:pPr>
      <w:r w:rsidRPr="006E210C">
        <w:rPr>
          <w:b/>
          <w:color w:val="auto"/>
        </w:rPr>
        <w:t xml:space="preserve">                        </w:t>
      </w:r>
      <w:r w:rsidRPr="006E210C">
        <w:rPr>
          <w:color w:val="auto"/>
        </w:rPr>
        <w:t xml:space="preserve"> </w:t>
      </w:r>
    </w:p>
    <w:p w14:paraId="557E002D" w14:textId="12852B59" w:rsidR="00EF059B" w:rsidRPr="006E210C" w:rsidRDefault="00EF059B" w:rsidP="00EF059B">
      <w:pPr>
        <w:spacing w:after="155" w:line="259" w:lineRule="auto"/>
        <w:ind w:left="0" w:right="0" w:firstLine="0"/>
        <w:jc w:val="center"/>
        <w:rPr>
          <w:b/>
          <w:bCs/>
          <w:color w:val="auto"/>
          <w:sz w:val="28"/>
          <w:szCs w:val="28"/>
        </w:rPr>
      </w:pPr>
      <w:r w:rsidRPr="006E210C">
        <w:rPr>
          <w:rFonts w:eastAsia="Cambria"/>
          <w:b/>
          <w:bCs/>
          <w:color w:val="auto"/>
          <w:sz w:val="28"/>
          <w:szCs w:val="28"/>
        </w:rPr>
        <w:t>„</w:t>
      </w:r>
      <w:r w:rsidRPr="006E210C">
        <w:rPr>
          <w:b/>
          <w:bCs/>
          <w:color w:val="auto"/>
          <w:sz w:val="28"/>
          <w:szCs w:val="28"/>
        </w:rPr>
        <w:t xml:space="preserve">Aneks do procedury bezpieczeństwa BHP </w:t>
      </w:r>
      <w:r w:rsidR="00295295" w:rsidRPr="006E210C">
        <w:rPr>
          <w:b/>
          <w:bCs/>
          <w:color w:val="auto"/>
          <w:sz w:val="28"/>
          <w:szCs w:val="28"/>
        </w:rPr>
        <w:br/>
      </w:r>
      <w:r w:rsidRPr="006E210C">
        <w:rPr>
          <w:b/>
          <w:bCs/>
          <w:color w:val="auto"/>
          <w:sz w:val="28"/>
          <w:szCs w:val="28"/>
        </w:rPr>
        <w:t xml:space="preserve">w </w:t>
      </w:r>
      <w:r w:rsidR="00D80B5B" w:rsidRPr="006E210C">
        <w:rPr>
          <w:b/>
          <w:bCs/>
          <w:color w:val="auto"/>
          <w:sz w:val="28"/>
          <w:szCs w:val="28"/>
        </w:rPr>
        <w:t>Zespole Szkół w Budach Głogowskich</w:t>
      </w:r>
    </w:p>
    <w:p w14:paraId="05A2C2A5" w14:textId="35A81C05" w:rsidR="0091039C" w:rsidRPr="006E210C" w:rsidRDefault="0091039C">
      <w:pPr>
        <w:rPr>
          <w:color w:val="auto"/>
        </w:rPr>
      </w:pPr>
    </w:p>
    <w:p w14:paraId="0D47C6C8" w14:textId="15A1ADC4" w:rsidR="00EF059B" w:rsidRPr="006E210C" w:rsidRDefault="00EF059B">
      <w:pPr>
        <w:rPr>
          <w:color w:val="auto"/>
        </w:rPr>
      </w:pPr>
      <w:bookmarkStart w:id="0" w:name="_GoBack"/>
      <w:bookmarkEnd w:id="0"/>
    </w:p>
    <w:p w14:paraId="7693FA23" w14:textId="289CB282" w:rsidR="00EF059B" w:rsidRDefault="00EF059B" w:rsidP="006E210C">
      <w:pPr>
        <w:pStyle w:val="Default"/>
        <w:spacing w:line="360" w:lineRule="auto"/>
        <w:jc w:val="both"/>
        <w:rPr>
          <w:i/>
          <w:iCs/>
        </w:rPr>
      </w:pPr>
      <w:r w:rsidRPr="00EF059B">
        <w:rPr>
          <w:i/>
          <w:iCs/>
        </w:rPr>
        <w:t>Na podstawie Rozporządzenia Rady Ministrów z dnia 26 lutego 2021 r. w sprawie ustanowienia określonych ograniczeń, nakazów i zakazów w związku z wystąpieniem stanu epidemii</w:t>
      </w:r>
      <w:r>
        <w:rPr>
          <w:i/>
          <w:iCs/>
        </w:rPr>
        <w:t xml:space="preserve"> (Dz. U. 2021 poz. 367</w:t>
      </w:r>
      <w:r w:rsidR="00295295">
        <w:rPr>
          <w:i/>
          <w:iCs/>
        </w:rPr>
        <w:t>)</w:t>
      </w:r>
    </w:p>
    <w:p w14:paraId="585D9B1D" w14:textId="1A1498C1" w:rsidR="00EF059B" w:rsidRDefault="00EF059B" w:rsidP="006E210C">
      <w:pPr>
        <w:pStyle w:val="Default"/>
        <w:spacing w:line="360" w:lineRule="auto"/>
        <w:jc w:val="both"/>
        <w:rPr>
          <w:i/>
          <w:iCs/>
        </w:rPr>
      </w:pPr>
    </w:p>
    <w:p w14:paraId="237D053A" w14:textId="14CB4BAD" w:rsidR="00EF059B" w:rsidRPr="00295295" w:rsidRDefault="00EF059B" w:rsidP="00295295">
      <w:pPr>
        <w:pStyle w:val="Default"/>
        <w:spacing w:line="360" w:lineRule="auto"/>
      </w:pPr>
      <w:r w:rsidRPr="00295295">
        <w:t>wprowadza się następujące zmiany w obowiązującej procedurze:</w:t>
      </w:r>
    </w:p>
    <w:p w14:paraId="075082BA" w14:textId="77777777" w:rsidR="00EF059B" w:rsidRPr="00295295" w:rsidRDefault="00EF059B" w:rsidP="00295295">
      <w:pPr>
        <w:pStyle w:val="Default"/>
        <w:spacing w:line="360" w:lineRule="auto"/>
      </w:pPr>
    </w:p>
    <w:p w14:paraId="2334E933" w14:textId="3958737F" w:rsidR="00EF059B" w:rsidRPr="00295295" w:rsidRDefault="00EF059B" w:rsidP="00295295">
      <w:pPr>
        <w:pStyle w:val="Default"/>
        <w:spacing w:line="360" w:lineRule="auto"/>
      </w:pPr>
      <w:r w:rsidRPr="00295295">
        <w:t xml:space="preserve">1. </w:t>
      </w:r>
      <w:r w:rsidR="00295295">
        <w:t>D</w:t>
      </w:r>
      <w:r w:rsidRPr="00295295">
        <w:t xml:space="preserve">o zakrywania ust i nosa stosuje się </w:t>
      </w:r>
      <w:r w:rsidRPr="00295295">
        <w:rPr>
          <w:b/>
          <w:bCs/>
        </w:rPr>
        <w:t>tylko maseczki</w:t>
      </w:r>
      <w:r w:rsidR="00295295" w:rsidRPr="00295295">
        <w:t xml:space="preserve"> (§ 25 w/w rozporządzenia).</w:t>
      </w:r>
      <w:r w:rsidR="00295295" w:rsidRPr="00295295">
        <w:rPr>
          <w:b/>
          <w:bCs/>
        </w:rPr>
        <w:t xml:space="preserve"> </w:t>
      </w:r>
    </w:p>
    <w:p w14:paraId="01157860" w14:textId="199A71D8" w:rsidR="00295295" w:rsidRPr="00295295" w:rsidRDefault="00295295" w:rsidP="00295295">
      <w:pPr>
        <w:pStyle w:val="Default"/>
        <w:spacing w:line="360" w:lineRule="auto"/>
      </w:pPr>
      <w:r w:rsidRPr="00295295">
        <w:t xml:space="preserve">2. Przyłbice mogą być stosowane dodatkowo do założonej maseczki. </w:t>
      </w:r>
    </w:p>
    <w:p w14:paraId="550E3D70" w14:textId="51F2A393" w:rsidR="00295295" w:rsidRDefault="00295295" w:rsidP="00295295">
      <w:pPr>
        <w:pStyle w:val="Default"/>
        <w:spacing w:line="360" w:lineRule="auto"/>
      </w:pPr>
      <w:r w:rsidRPr="00295295">
        <w:t xml:space="preserve">3. </w:t>
      </w:r>
      <w:r>
        <w:t>C</w:t>
      </w:r>
      <w:r w:rsidRPr="00295295">
        <w:t>husty, szale i inne zamienniki maseczek – zakaz stosowania.</w:t>
      </w:r>
    </w:p>
    <w:p w14:paraId="647A0DF9" w14:textId="397705EA" w:rsidR="00295295" w:rsidRDefault="00295295" w:rsidP="00295295">
      <w:pPr>
        <w:pStyle w:val="Default"/>
        <w:spacing w:line="360" w:lineRule="auto"/>
      </w:pPr>
    </w:p>
    <w:p w14:paraId="262AB089" w14:textId="4EC33908" w:rsidR="00295295" w:rsidRDefault="00295295" w:rsidP="00295295">
      <w:pPr>
        <w:pStyle w:val="Default"/>
        <w:spacing w:line="360" w:lineRule="auto"/>
      </w:pPr>
    </w:p>
    <w:p w14:paraId="326FC9C4" w14:textId="059C2039" w:rsidR="00295295" w:rsidRDefault="00295295" w:rsidP="00295295">
      <w:pPr>
        <w:pStyle w:val="Default"/>
        <w:spacing w:line="360" w:lineRule="auto"/>
      </w:pPr>
    </w:p>
    <w:p w14:paraId="518CF124" w14:textId="270BC207" w:rsidR="00295295" w:rsidRDefault="00295295" w:rsidP="00295295">
      <w:pPr>
        <w:pStyle w:val="Default"/>
        <w:spacing w:line="360" w:lineRule="auto"/>
      </w:pPr>
    </w:p>
    <w:p w14:paraId="091F591E" w14:textId="12AA8DD2" w:rsidR="00295295" w:rsidRDefault="00295295" w:rsidP="00295295">
      <w:pPr>
        <w:pStyle w:val="Default"/>
        <w:spacing w:line="360" w:lineRule="auto"/>
      </w:pPr>
    </w:p>
    <w:p w14:paraId="340F746D" w14:textId="77777777" w:rsidR="00295295" w:rsidRPr="00295295" w:rsidRDefault="00295295" w:rsidP="00295295">
      <w:pPr>
        <w:pStyle w:val="Default"/>
        <w:spacing w:line="360" w:lineRule="auto"/>
        <w:jc w:val="right"/>
      </w:pPr>
    </w:p>
    <w:p w14:paraId="090907F5" w14:textId="77777777" w:rsidR="00295295" w:rsidRPr="00295295" w:rsidRDefault="00295295" w:rsidP="00295295">
      <w:pPr>
        <w:pStyle w:val="Default"/>
        <w:spacing w:line="360" w:lineRule="auto"/>
      </w:pPr>
    </w:p>
    <w:sectPr w:rsidR="00295295" w:rsidRPr="00295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9B"/>
    <w:rsid w:val="00295295"/>
    <w:rsid w:val="006E210C"/>
    <w:rsid w:val="0091039C"/>
    <w:rsid w:val="00D80B5B"/>
    <w:rsid w:val="00EF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5112E"/>
  <w15:chartTrackingRefBased/>
  <w15:docId w15:val="{16FD8A14-6424-4CC1-B673-374905580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59B"/>
    <w:pPr>
      <w:spacing w:after="5" w:line="269" w:lineRule="auto"/>
      <w:ind w:left="10" w:right="180" w:hanging="10"/>
      <w:jc w:val="both"/>
    </w:pPr>
    <w:rPr>
      <w:rFonts w:ascii="Times New Roman" w:eastAsia="Times New Roman" w:hAnsi="Times New Roman" w:cs="Times New Roman"/>
      <w:color w:val="00000A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F05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10C"/>
    <w:rPr>
      <w:rFonts w:ascii="Segoe UI" w:eastAsia="Times New Roman" w:hAnsi="Segoe UI" w:cs="Segoe UI"/>
      <w:color w:val="00000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Jodłowski</dc:creator>
  <cp:keywords/>
  <dc:description/>
  <cp:lastModifiedBy>Fujitsu</cp:lastModifiedBy>
  <cp:revision>3</cp:revision>
  <cp:lastPrinted>2021-03-01T07:56:00Z</cp:lastPrinted>
  <dcterms:created xsi:type="dcterms:W3CDTF">2021-03-01T07:46:00Z</dcterms:created>
  <dcterms:modified xsi:type="dcterms:W3CDTF">2021-03-01T07:56:00Z</dcterms:modified>
</cp:coreProperties>
</file>