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E4C" w:rsidRDefault="00537E4C">
      <w:pPr>
        <w:pStyle w:val="Bezodstpw"/>
      </w:pPr>
    </w:p>
    <w:p w:rsidR="00537E4C" w:rsidRPr="00FC0609" w:rsidRDefault="00F8219F" w:rsidP="00FC0609">
      <w:pPr>
        <w:jc w:val="center"/>
        <w:rPr>
          <w:b/>
        </w:rPr>
      </w:pPr>
      <w:r w:rsidRPr="00FC0609">
        <w:rPr>
          <w:b/>
        </w:rPr>
        <w:t>Przedmiotow</w:t>
      </w:r>
      <w:r w:rsidR="00FD0085">
        <w:rPr>
          <w:b/>
        </w:rPr>
        <w:t xml:space="preserve">e Zasady </w:t>
      </w:r>
      <w:r w:rsidRPr="00FC0609">
        <w:rPr>
          <w:b/>
        </w:rPr>
        <w:t>Oceniania</w:t>
      </w:r>
    </w:p>
    <w:p w:rsidR="00537E4C" w:rsidRPr="00FC0609" w:rsidRDefault="00F8219F" w:rsidP="00FC0609">
      <w:pPr>
        <w:jc w:val="center"/>
        <w:rPr>
          <w:b/>
        </w:rPr>
      </w:pPr>
      <w:r w:rsidRPr="00FC0609">
        <w:rPr>
          <w:b/>
        </w:rPr>
        <w:t>z języka angielskiego</w:t>
      </w:r>
    </w:p>
    <w:p w:rsidR="00537E4C" w:rsidRPr="00FC0609" w:rsidRDefault="00F8219F" w:rsidP="00FC0609">
      <w:pPr>
        <w:jc w:val="center"/>
        <w:rPr>
          <w:b/>
        </w:rPr>
      </w:pPr>
      <w:r w:rsidRPr="00FC0609">
        <w:rPr>
          <w:b/>
        </w:rPr>
        <w:t>dla klas IV – VIII SP</w:t>
      </w:r>
    </w:p>
    <w:p w:rsidR="00537E4C" w:rsidRPr="00FC0609" w:rsidRDefault="00F8219F" w:rsidP="00FC0609">
      <w:pPr>
        <w:jc w:val="center"/>
        <w:rPr>
          <w:b/>
        </w:rPr>
      </w:pPr>
      <w:r w:rsidRPr="00FC0609">
        <w:rPr>
          <w:b/>
        </w:rPr>
        <w:t>Nauczyciel: Katarzyna Rzeźnik</w:t>
      </w:r>
      <w:r w:rsidR="00241DE7" w:rsidRPr="00FC0609">
        <w:rPr>
          <w:b/>
        </w:rPr>
        <w:t>, Anna Iskra</w:t>
      </w:r>
    </w:p>
    <w:p w:rsidR="00537E4C" w:rsidRDefault="00F8219F">
      <w:pPr>
        <w:numPr>
          <w:ilvl w:val="0"/>
          <w:numId w:val="5"/>
        </w:numPr>
        <w:tabs>
          <w:tab w:val="left" w:pos="1080"/>
        </w:tabs>
        <w:spacing w:after="0" w:line="240" w:lineRule="auto"/>
        <w:jc w:val="both"/>
      </w:pPr>
      <w:r>
        <w:rPr>
          <w:b/>
          <w:bCs/>
        </w:rPr>
        <w:t>Ogólne założenia Oceniania Przedmiotowego z języka angielskiego:</w:t>
      </w:r>
    </w:p>
    <w:p w:rsidR="00537E4C" w:rsidRDefault="00537E4C">
      <w:pPr>
        <w:tabs>
          <w:tab w:val="left" w:pos="1080"/>
        </w:tabs>
        <w:spacing w:after="0" w:line="240" w:lineRule="auto"/>
        <w:ind w:left="1080"/>
        <w:jc w:val="both"/>
        <w:rPr>
          <w:b/>
          <w:bCs/>
        </w:rPr>
      </w:pPr>
    </w:p>
    <w:p w:rsidR="00537E4C" w:rsidRDefault="00F8219F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</w:pPr>
      <w:r>
        <w:t>Ocenianie Przedmiotowe jest zgodne z Wewnątrzszkolnym Systemem Oceniania, Promowania i Egzaminowania Uczniów.</w:t>
      </w:r>
    </w:p>
    <w:p w:rsidR="00537E4C" w:rsidRDefault="00F8219F">
      <w:pPr>
        <w:numPr>
          <w:ilvl w:val="0"/>
          <w:numId w:val="11"/>
        </w:numPr>
        <w:tabs>
          <w:tab w:val="left" w:pos="720"/>
        </w:tabs>
        <w:spacing w:after="0" w:line="240" w:lineRule="auto"/>
        <w:jc w:val="both"/>
      </w:pPr>
      <w:r>
        <w:t>Zasady Oceniania Przedmiotowego obowiązują w klasach IV – VIII szkoły podstawowej</w:t>
      </w:r>
      <w:bookmarkStart w:id="0" w:name="_GoBack"/>
      <w:bookmarkEnd w:id="0"/>
      <w:r>
        <w:t>.</w:t>
      </w:r>
    </w:p>
    <w:p w:rsidR="00537E4C" w:rsidRDefault="00537E4C">
      <w:pPr>
        <w:tabs>
          <w:tab w:val="left" w:pos="720"/>
        </w:tabs>
        <w:spacing w:after="0" w:line="240" w:lineRule="auto"/>
        <w:ind w:left="720"/>
        <w:jc w:val="both"/>
      </w:pPr>
    </w:p>
    <w:p w:rsidR="00537E4C" w:rsidRDefault="00F8219F">
      <w:pPr>
        <w:numPr>
          <w:ilvl w:val="0"/>
          <w:numId w:val="5"/>
        </w:numPr>
        <w:tabs>
          <w:tab w:val="left" w:pos="1080"/>
        </w:tabs>
        <w:spacing w:after="0" w:line="240" w:lineRule="auto"/>
        <w:jc w:val="both"/>
      </w:pPr>
      <w:r>
        <w:rPr>
          <w:b/>
          <w:bCs/>
        </w:rPr>
        <w:t>Uczniowie mogą otrzymać oceny za następujące formy aktywności językowej:</w:t>
      </w:r>
    </w:p>
    <w:p w:rsidR="00537E4C" w:rsidRDefault="00537E4C">
      <w:pPr>
        <w:tabs>
          <w:tab w:val="left" w:pos="1080"/>
        </w:tabs>
        <w:spacing w:after="0" w:line="240" w:lineRule="auto"/>
        <w:ind w:left="1080"/>
        <w:jc w:val="both"/>
        <w:rPr>
          <w:b/>
          <w:bCs/>
        </w:rPr>
      </w:pPr>
    </w:p>
    <w:p w:rsidR="00537E4C" w:rsidRDefault="00F8219F">
      <w:pPr>
        <w:numPr>
          <w:ilvl w:val="2"/>
          <w:numId w:val="5"/>
        </w:numPr>
        <w:tabs>
          <w:tab w:val="left" w:pos="2370"/>
        </w:tabs>
        <w:spacing w:after="0" w:line="240" w:lineRule="auto"/>
        <w:jc w:val="both"/>
      </w:pPr>
      <w:r>
        <w:t>sprawdziany pisemne,</w:t>
      </w:r>
    </w:p>
    <w:p w:rsidR="00537E4C" w:rsidRDefault="00F8219F">
      <w:pPr>
        <w:numPr>
          <w:ilvl w:val="2"/>
          <w:numId w:val="5"/>
        </w:numPr>
        <w:tabs>
          <w:tab w:val="left" w:pos="2370"/>
        </w:tabs>
        <w:spacing w:after="0" w:line="240" w:lineRule="auto"/>
        <w:jc w:val="both"/>
      </w:pPr>
      <w:r>
        <w:t>testy,</w:t>
      </w:r>
    </w:p>
    <w:p w:rsidR="00537E4C" w:rsidRDefault="00F8219F">
      <w:pPr>
        <w:numPr>
          <w:ilvl w:val="2"/>
          <w:numId w:val="5"/>
        </w:numPr>
        <w:tabs>
          <w:tab w:val="left" w:pos="2370"/>
        </w:tabs>
        <w:spacing w:after="0" w:line="240" w:lineRule="auto"/>
        <w:jc w:val="both"/>
      </w:pPr>
      <w:r>
        <w:t>kartkówki,</w:t>
      </w:r>
    </w:p>
    <w:p w:rsidR="00537E4C" w:rsidRDefault="00F8219F">
      <w:pPr>
        <w:numPr>
          <w:ilvl w:val="2"/>
          <w:numId w:val="5"/>
        </w:numPr>
        <w:tabs>
          <w:tab w:val="left" w:pos="2370"/>
        </w:tabs>
        <w:spacing w:after="0" w:line="240" w:lineRule="auto"/>
        <w:jc w:val="both"/>
      </w:pPr>
      <w:r>
        <w:t>odpowiedzi ustne,</w:t>
      </w:r>
    </w:p>
    <w:p w:rsidR="00537E4C" w:rsidRDefault="00F8219F">
      <w:pPr>
        <w:numPr>
          <w:ilvl w:val="2"/>
          <w:numId w:val="5"/>
        </w:numPr>
        <w:tabs>
          <w:tab w:val="left" w:pos="2370"/>
        </w:tabs>
        <w:spacing w:after="0" w:line="240" w:lineRule="auto"/>
        <w:jc w:val="both"/>
      </w:pPr>
      <w:r>
        <w:t>prezentacje,</w:t>
      </w:r>
    </w:p>
    <w:p w:rsidR="00537E4C" w:rsidRDefault="00F8219F">
      <w:pPr>
        <w:numPr>
          <w:ilvl w:val="2"/>
          <w:numId w:val="5"/>
        </w:numPr>
        <w:tabs>
          <w:tab w:val="left" w:pos="2370"/>
        </w:tabs>
        <w:spacing w:after="0" w:line="240" w:lineRule="auto"/>
        <w:jc w:val="both"/>
      </w:pPr>
      <w:r>
        <w:t>projekty,</w:t>
      </w:r>
    </w:p>
    <w:p w:rsidR="00537E4C" w:rsidRDefault="00F8219F">
      <w:pPr>
        <w:numPr>
          <w:ilvl w:val="2"/>
          <w:numId w:val="5"/>
        </w:numPr>
        <w:tabs>
          <w:tab w:val="left" w:pos="2370"/>
        </w:tabs>
        <w:spacing w:after="0" w:line="240" w:lineRule="auto"/>
        <w:jc w:val="both"/>
      </w:pPr>
      <w:r>
        <w:t>zadania domowe,</w:t>
      </w:r>
    </w:p>
    <w:p w:rsidR="00537E4C" w:rsidRDefault="00F8219F">
      <w:pPr>
        <w:numPr>
          <w:ilvl w:val="2"/>
          <w:numId w:val="5"/>
        </w:numPr>
        <w:tabs>
          <w:tab w:val="left" w:pos="2370"/>
        </w:tabs>
        <w:spacing w:after="0" w:line="240" w:lineRule="auto"/>
        <w:jc w:val="both"/>
      </w:pPr>
      <w:r>
        <w:t>pracę na lekcji,</w:t>
      </w:r>
    </w:p>
    <w:p w:rsidR="00537E4C" w:rsidRDefault="00F8219F">
      <w:pPr>
        <w:numPr>
          <w:ilvl w:val="2"/>
          <w:numId w:val="5"/>
        </w:numPr>
        <w:tabs>
          <w:tab w:val="left" w:pos="2370"/>
        </w:tabs>
        <w:spacing w:after="0" w:line="240" w:lineRule="auto"/>
        <w:jc w:val="both"/>
      </w:pPr>
      <w:r>
        <w:t>udział w konkursach,</w:t>
      </w:r>
    </w:p>
    <w:p w:rsidR="00537E4C" w:rsidRDefault="00F8219F">
      <w:pPr>
        <w:numPr>
          <w:ilvl w:val="2"/>
          <w:numId w:val="5"/>
        </w:numPr>
        <w:tabs>
          <w:tab w:val="left" w:pos="2370"/>
        </w:tabs>
        <w:spacing w:after="0" w:line="240" w:lineRule="auto"/>
        <w:jc w:val="both"/>
      </w:pPr>
      <w:r>
        <w:t>osiągnięcia w konkursach,</w:t>
      </w:r>
    </w:p>
    <w:p w:rsidR="00537E4C" w:rsidRDefault="00F8219F">
      <w:pPr>
        <w:numPr>
          <w:ilvl w:val="2"/>
          <w:numId w:val="5"/>
        </w:numPr>
        <w:tabs>
          <w:tab w:val="left" w:pos="2370"/>
        </w:tabs>
        <w:spacing w:after="0" w:line="240" w:lineRule="auto"/>
        <w:jc w:val="both"/>
      </w:pPr>
      <w:r>
        <w:t>aktywność lekcyjną,</w:t>
      </w:r>
    </w:p>
    <w:p w:rsidR="00537E4C" w:rsidRDefault="00F8219F">
      <w:pPr>
        <w:numPr>
          <w:ilvl w:val="2"/>
          <w:numId w:val="5"/>
        </w:numPr>
        <w:tabs>
          <w:tab w:val="left" w:pos="2370"/>
        </w:tabs>
        <w:spacing w:after="0" w:line="240" w:lineRule="auto"/>
        <w:jc w:val="both"/>
      </w:pPr>
      <w:r>
        <w:t>aktywność pozalekcyjną.</w:t>
      </w:r>
    </w:p>
    <w:p w:rsidR="00537E4C" w:rsidRDefault="00537E4C">
      <w:pPr>
        <w:tabs>
          <w:tab w:val="left" w:pos="2370"/>
        </w:tabs>
        <w:spacing w:after="0" w:line="240" w:lineRule="auto"/>
        <w:ind w:left="2370"/>
        <w:jc w:val="both"/>
      </w:pPr>
    </w:p>
    <w:p w:rsidR="00537E4C" w:rsidRDefault="00F8219F">
      <w:pPr>
        <w:numPr>
          <w:ilvl w:val="0"/>
          <w:numId w:val="5"/>
        </w:numPr>
        <w:tabs>
          <w:tab w:val="left" w:pos="1080"/>
        </w:tabs>
        <w:spacing w:after="0" w:line="240" w:lineRule="auto"/>
        <w:jc w:val="both"/>
      </w:pPr>
      <w:r>
        <w:rPr>
          <w:rFonts w:cs="Calibri"/>
          <w:b/>
          <w:bCs/>
        </w:rPr>
        <w:t xml:space="preserve"> </w:t>
      </w:r>
      <w:r>
        <w:rPr>
          <w:b/>
          <w:bCs/>
        </w:rPr>
        <w:t>Na lekcjach języka angielskiego korzysta się z  poniższych symboli i oznaczeń:</w:t>
      </w:r>
    </w:p>
    <w:p w:rsidR="00537E4C" w:rsidRDefault="00537E4C">
      <w:pPr>
        <w:tabs>
          <w:tab w:val="left" w:pos="1080"/>
        </w:tabs>
        <w:spacing w:after="0" w:line="240" w:lineRule="auto"/>
        <w:ind w:left="1080"/>
        <w:jc w:val="both"/>
        <w:rPr>
          <w:b/>
          <w:bCs/>
        </w:rPr>
      </w:pPr>
    </w:p>
    <w:p w:rsidR="00537E4C" w:rsidRDefault="00F8219F">
      <w:pPr>
        <w:spacing w:line="240" w:lineRule="auto"/>
        <w:ind w:left="1080"/>
        <w:jc w:val="both"/>
      </w:pPr>
      <w:r>
        <w:t>„cel ( 6 )”– ocena celująca</w:t>
      </w:r>
    </w:p>
    <w:p w:rsidR="00537E4C" w:rsidRDefault="00F8219F">
      <w:pPr>
        <w:spacing w:line="240" w:lineRule="auto"/>
        <w:ind w:left="1080"/>
        <w:jc w:val="both"/>
      </w:pPr>
      <w:r>
        <w:t>„</w:t>
      </w:r>
      <w:proofErr w:type="spellStart"/>
      <w:r>
        <w:t>bdb</w:t>
      </w:r>
      <w:proofErr w:type="spellEnd"/>
      <w:r>
        <w:t xml:space="preserve"> ( 5 )” – ocena bardzo dobra</w:t>
      </w:r>
    </w:p>
    <w:p w:rsidR="00537E4C" w:rsidRDefault="00F8219F">
      <w:pPr>
        <w:spacing w:line="240" w:lineRule="auto"/>
        <w:ind w:left="1080"/>
        <w:jc w:val="both"/>
      </w:pPr>
      <w:r>
        <w:t>„</w:t>
      </w:r>
      <w:proofErr w:type="spellStart"/>
      <w:r>
        <w:t>db</w:t>
      </w:r>
      <w:proofErr w:type="spellEnd"/>
      <w:r>
        <w:t xml:space="preserve"> ( 4 )”– ocena dobra</w:t>
      </w:r>
    </w:p>
    <w:p w:rsidR="00537E4C" w:rsidRDefault="00F8219F">
      <w:pPr>
        <w:spacing w:line="240" w:lineRule="auto"/>
        <w:ind w:left="1080"/>
        <w:jc w:val="both"/>
      </w:pPr>
      <w:r>
        <w:t>„</w:t>
      </w:r>
      <w:proofErr w:type="spellStart"/>
      <w:r>
        <w:t>dst</w:t>
      </w:r>
      <w:proofErr w:type="spellEnd"/>
      <w:r>
        <w:t xml:space="preserve"> ( 3 )” – ocena dostateczna</w:t>
      </w:r>
    </w:p>
    <w:p w:rsidR="00537E4C" w:rsidRDefault="00F8219F">
      <w:pPr>
        <w:spacing w:line="240" w:lineRule="auto"/>
        <w:ind w:left="1080"/>
        <w:jc w:val="both"/>
      </w:pPr>
      <w:r>
        <w:t>„</w:t>
      </w:r>
      <w:proofErr w:type="spellStart"/>
      <w:r>
        <w:t>dop</w:t>
      </w:r>
      <w:proofErr w:type="spellEnd"/>
      <w:r>
        <w:t xml:space="preserve"> ( 2 )” – ocena dopuszczająca</w:t>
      </w:r>
    </w:p>
    <w:p w:rsidR="00537E4C" w:rsidRDefault="00F8219F">
      <w:pPr>
        <w:spacing w:line="240" w:lineRule="auto"/>
        <w:ind w:left="1080"/>
        <w:jc w:val="both"/>
      </w:pPr>
      <w:r>
        <w:t>„</w:t>
      </w:r>
      <w:proofErr w:type="spellStart"/>
      <w:r>
        <w:t>ndst</w:t>
      </w:r>
      <w:proofErr w:type="spellEnd"/>
      <w:r>
        <w:t xml:space="preserve"> ( 1 )” – ocena niedostateczna</w:t>
      </w:r>
    </w:p>
    <w:p w:rsidR="00537E4C" w:rsidRDefault="00F8219F">
      <w:pPr>
        <w:spacing w:line="240" w:lineRule="auto"/>
        <w:ind w:left="1080"/>
        <w:jc w:val="both"/>
      </w:pPr>
      <w:r>
        <w:t>„</w:t>
      </w:r>
      <w:proofErr w:type="spellStart"/>
      <w:r>
        <w:t>bz</w:t>
      </w:r>
      <w:proofErr w:type="spellEnd"/>
      <w:r>
        <w:t>” – brak zadania domowego</w:t>
      </w:r>
    </w:p>
    <w:p w:rsidR="00537E4C" w:rsidRDefault="00F8219F">
      <w:pPr>
        <w:spacing w:line="240" w:lineRule="auto"/>
        <w:ind w:left="1080"/>
        <w:jc w:val="both"/>
      </w:pPr>
      <w:r>
        <w:t>„</w:t>
      </w:r>
      <w:proofErr w:type="spellStart"/>
      <w:r>
        <w:t>np</w:t>
      </w:r>
      <w:proofErr w:type="spellEnd"/>
      <w:r>
        <w:t>” – nieprzygotowanie do lekcji</w:t>
      </w:r>
    </w:p>
    <w:p w:rsidR="00537E4C" w:rsidRDefault="00F8219F">
      <w:pPr>
        <w:spacing w:line="240" w:lineRule="auto"/>
        <w:ind w:left="1080"/>
        <w:jc w:val="both"/>
      </w:pPr>
      <w:r>
        <w:t>„</w:t>
      </w:r>
      <w:r>
        <w:rPr>
          <w:rFonts w:cs="Calibri"/>
        </w:rPr>
        <w:t xml:space="preserve"> </w:t>
      </w:r>
      <w:r>
        <w:t>+” – praca na lekcji</w:t>
      </w:r>
    </w:p>
    <w:p w:rsidR="00537E4C" w:rsidRDefault="00F8219F">
      <w:pPr>
        <w:spacing w:line="240" w:lineRule="auto"/>
        <w:ind w:left="1080"/>
        <w:jc w:val="both"/>
      </w:pPr>
      <w:r>
        <w:t>„</w:t>
      </w:r>
      <w:r>
        <w:rPr>
          <w:rFonts w:cs="Calibri"/>
        </w:rPr>
        <w:t xml:space="preserve"> </w:t>
      </w:r>
      <w:r>
        <w:t>–</w:t>
      </w:r>
      <w:r>
        <w:rPr>
          <w:rFonts w:cs="Calibri"/>
        </w:rPr>
        <w:t xml:space="preserve"> </w:t>
      </w:r>
      <w:r>
        <w:t>„</w:t>
      </w:r>
      <w:r>
        <w:rPr>
          <w:rFonts w:cs="Calibri"/>
        </w:rPr>
        <w:t xml:space="preserve"> </w:t>
      </w:r>
      <w:r>
        <w:t>–</w:t>
      </w:r>
      <w:r>
        <w:rPr>
          <w:rFonts w:cs="Calibri"/>
        </w:rPr>
        <w:t xml:space="preserve"> </w:t>
      </w:r>
      <w:r>
        <w:t>praca na lekcji</w:t>
      </w:r>
    </w:p>
    <w:p w:rsidR="00537E4C" w:rsidRDefault="00F8219F">
      <w:pPr>
        <w:numPr>
          <w:ilvl w:val="0"/>
          <w:numId w:val="5"/>
        </w:numPr>
        <w:tabs>
          <w:tab w:val="left" w:pos="1080"/>
        </w:tabs>
        <w:spacing w:after="0" w:line="240" w:lineRule="auto"/>
        <w:jc w:val="both"/>
      </w:pPr>
      <w:r>
        <w:rPr>
          <w:b/>
          <w:bCs/>
        </w:rPr>
        <w:t>Szczegółowe założenia Oceniania Przedmiotowego z języka angielskiego:</w:t>
      </w:r>
    </w:p>
    <w:p w:rsidR="00537E4C" w:rsidRDefault="00537E4C">
      <w:pPr>
        <w:tabs>
          <w:tab w:val="left" w:pos="1080"/>
        </w:tabs>
        <w:spacing w:after="0" w:line="240" w:lineRule="auto"/>
        <w:ind w:left="1080"/>
        <w:jc w:val="both"/>
        <w:rPr>
          <w:b/>
          <w:bCs/>
        </w:rPr>
      </w:pPr>
    </w:p>
    <w:p w:rsidR="00537E4C" w:rsidRDefault="00F8219F">
      <w:pPr>
        <w:ind w:left="360"/>
        <w:jc w:val="both"/>
      </w:pPr>
      <w:r>
        <w:rPr>
          <w:b/>
          <w:bCs/>
        </w:rPr>
        <w:t>1. Odpowiedź ustna</w:t>
      </w:r>
    </w:p>
    <w:p w:rsidR="00537E4C" w:rsidRDefault="00F8219F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</w:pPr>
      <w:r>
        <w:t>Uczeń ma prawo poprawić ocenę niedostateczną lub dopuszczającą otrzymaną za odpowiedź ustną. Do dziennika wpisywane są obydwie oceny. Uczeń może poprawić ocenę w czasie kolejnego tygodnia z tej samej partii materiału.</w:t>
      </w:r>
    </w:p>
    <w:p w:rsidR="00537E4C" w:rsidRDefault="00F8219F">
      <w:pPr>
        <w:spacing w:after="0"/>
        <w:ind w:left="360"/>
        <w:jc w:val="both"/>
      </w:pPr>
      <w:r>
        <w:t>Uczeń otrzyma ocenę celującą, gdy:</w:t>
      </w:r>
    </w:p>
    <w:p w:rsidR="00537E4C" w:rsidRDefault="00F8219F">
      <w:pPr>
        <w:numPr>
          <w:ilvl w:val="1"/>
          <w:numId w:val="3"/>
        </w:numPr>
        <w:tabs>
          <w:tab w:val="left" w:pos="1440"/>
        </w:tabs>
        <w:spacing w:after="0" w:line="240" w:lineRule="auto"/>
        <w:jc w:val="both"/>
      </w:pPr>
      <w:r>
        <w:lastRenderedPageBreak/>
        <w:t>wykazuje się znajomością słownictwa i gramatyki wykraczającą poza materiał lekcyjny lub przynajmniej opanowaniem całości leksyki i struktur gramatycznych ujętych w materiale lekcyjnym;</w:t>
      </w:r>
    </w:p>
    <w:p w:rsidR="00537E4C" w:rsidRDefault="00F8219F">
      <w:pPr>
        <w:numPr>
          <w:ilvl w:val="1"/>
          <w:numId w:val="3"/>
        </w:numPr>
        <w:tabs>
          <w:tab w:val="left" w:pos="1440"/>
        </w:tabs>
        <w:spacing w:after="0" w:line="240" w:lineRule="auto"/>
        <w:jc w:val="both"/>
      </w:pPr>
      <w:r>
        <w:t xml:space="preserve">mówi bardzo płynnie; </w:t>
      </w:r>
    </w:p>
    <w:p w:rsidR="00537E4C" w:rsidRDefault="00F8219F">
      <w:pPr>
        <w:numPr>
          <w:ilvl w:val="1"/>
          <w:numId w:val="3"/>
        </w:numPr>
        <w:tabs>
          <w:tab w:val="left" w:pos="1440"/>
        </w:tabs>
        <w:spacing w:after="0" w:line="240" w:lineRule="auto"/>
        <w:jc w:val="both"/>
      </w:pPr>
      <w:r>
        <w:t>jego wypowiedź jest spójna i poprawna pod względem leksykalnym i gramatycznym;</w:t>
      </w:r>
    </w:p>
    <w:p w:rsidR="00537E4C" w:rsidRDefault="00F8219F">
      <w:pPr>
        <w:numPr>
          <w:ilvl w:val="1"/>
          <w:numId w:val="3"/>
        </w:numPr>
        <w:tabs>
          <w:tab w:val="left" w:pos="1440"/>
        </w:tabs>
        <w:spacing w:after="0" w:line="240" w:lineRule="auto"/>
        <w:jc w:val="both"/>
      </w:pPr>
      <w:r>
        <w:t>rozumie pytania i polecenia nauczyciela;</w:t>
      </w:r>
    </w:p>
    <w:p w:rsidR="00537E4C" w:rsidRDefault="00F8219F">
      <w:pPr>
        <w:numPr>
          <w:ilvl w:val="1"/>
          <w:numId w:val="3"/>
        </w:numPr>
        <w:tabs>
          <w:tab w:val="left" w:pos="1440"/>
        </w:tabs>
        <w:spacing w:after="0" w:line="240" w:lineRule="auto"/>
        <w:jc w:val="both"/>
      </w:pPr>
      <w:r>
        <w:t>jego wymowa jest bezbłędna.</w:t>
      </w:r>
    </w:p>
    <w:p w:rsidR="00537E4C" w:rsidRDefault="00F8219F">
      <w:pPr>
        <w:spacing w:after="0" w:line="240" w:lineRule="auto"/>
        <w:jc w:val="both"/>
      </w:pPr>
      <w:r>
        <w:rPr>
          <w:rFonts w:cs="Calibri"/>
        </w:rPr>
        <w:t xml:space="preserve">  </w:t>
      </w:r>
    </w:p>
    <w:p w:rsidR="00537E4C" w:rsidRDefault="00F8219F">
      <w:pPr>
        <w:spacing w:after="0"/>
        <w:jc w:val="both"/>
      </w:pPr>
      <w:r>
        <w:rPr>
          <w:rFonts w:cs="Calibri"/>
        </w:rPr>
        <w:t xml:space="preserve">       </w:t>
      </w:r>
      <w:r>
        <w:t>Uczeń otrzyma ocenę bardzo dobrą, gdy:</w:t>
      </w:r>
    </w:p>
    <w:p w:rsidR="00537E4C" w:rsidRDefault="00F8219F">
      <w:pPr>
        <w:numPr>
          <w:ilvl w:val="1"/>
          <w:numId w:val="3"/>
        </w:numPr>
        <w:tabs>
          <w:tab w:val="left" w:pos="1440"/>
        </w:tabs>
        <w:spacing w:after="0" w:line="240" w:lineRule="auto"/>
        <w:jc w:val="both"/>
      </w:pPr>
      <w:r>
        <w:t>popełnia bardzo drobne błędy nie mające wpływu na znaczenie całości;</w:t>
      </w:r>
    </w:p>
    <w:p w:rsidR="00537E4C" w:rsidRDefault="00F8219F">
      <w:pPr>
        <w:numPr>
          <w:ilvl w:val="1"/>
          <w:numId w:val="3"/>
        </w:numPr>
        <w:tabs>
          <w:tab w:val="left" w:pos="1440"/>
        </w:tabs>
        <w:spacing w:after="0" w:line="240" w:lineRule="auto"/>
        <w:jc w:val="both"/>
      </w:pPr>
      <w:r>
        <w:t>poprawnie dobiera słownictwo i struktury gramatyczne;</w:t>
      </w:r>
    </w:p>
    <w:p w:rsidR="00537E4C" w:rsidRDefault="00F8219F">
      <w:pPr>
        <w:numPr>
          <w:ilvl w:val="1"/>
          <w:numId w:val="3"/>
        </w:numPr>
        <w:tabs>
          <w:tab w:val="left" w:pos="1440"/>
        </w:tabs>
        <w:spacing w:after="0" w:line="240" w:lineRule="auto"/>
        <w:jc w:val="both"/>
      </w:pPr>
      <w:r>
        <w:t>rozumie pytania i polecenia nauczyciela;</w:t>
      </w:r>
    </w:p>
    <w:p w:rsidR="00537E4C" w:rsidRDefault="00F8219F">
      <w:pPr>
        <w:numPr>
          <w:ilvl w:val="1"/>
          <w:numId w:val="3"/>
        </w:numPr>
        <w:tabs>
          <w:tab w:val="left" w:pos="1440"/>
        </w:tabs>
        <w:spacing w:after="0" w:line="240" w:lineRule="auto"/>
        <w:jc w:val="both"/>
      </w:pPr>
      <w:r>
        <w:t>jego wypowiedzi są w dużej mierze płynne i spójne;</w:t>
      </w:r>
    </w:p>
    <w:p w:rsidR="00537E4C" w:rsidRDefault="00F8219F">
      <w:pPr>
        <w:numPr>
          <w:ilvl w:val="1"/>
          <w:numId w:val="3"/>
        </w:numPr>
        <w:tabs>
          <w:tab w:val="left" w:pos="1440"/>
        </w:tabs>
        <w:spacing w:after="0" w:line="240" w:lineRule="auto"/>
        <w:jc w:val="both"/>
      </w:pPr>
      <w:r>
        <w:t>nie popełnia żadnych (lub drobne) błędów w wymowie.</w:t>
      </w:r>
    </w:p>
    <w:p w:rsidR="00537E4C" w:rsidRDefault="00537E4C">
      <w:pPr>
        <w:spacing w:after="0"/>
        <w:jc w:val="both"/>
      </w:pPr>
    </w:p>
    <w:p w:rsidR="00537E4C" w:rsidRDefault="00F8219F">
      <w:pPr>
        <w:spacing w:after="0"/>
        <w:jc w:val="both"/>
      </w:pPr>
      <w:r>
        <w:rPr>
          <w:rFonts w:cs="Calibri"/>
        </w:rPr>
        <w:t xml:space="preserve">      </w:t>
      </w:r>
      <w:r>
        <w:t>Uczeń otrzyma ocenę dobrą, gdy:</w:t>
      </w:r>
    </w:p>
    <w:p w:rsidR="00537E4C" w:rsidRDefault="00F8219F">
      <w:pPr>
        <w:numPr>
          <w:ilvl w:val="1"/>
          <w:numId w:val="3"/>
        </w:numPr>
        <w:tabs>
          <w:tab w:val="left" w:pos="1440"/>
        </w:tabs>
        <w:spacing w:after="0" w:line="240" w:lineRule="auto"/>
        <w:jc w:val="both"/>
      </w:pPr>
      <w:r>
        <w:t>popełnia niezbyt liczne błędy w doborze słownictwa i gramatyki;</w:t>
      </w:r>
    </w:p>
    <w:p w:rsidR="00537E4C" w:rsidRDefault="00F8219F">
      <w:pPr>
        <w:numPr>
          <w:ilvl w:val="1"/>
          <w:numId w:val="3"/>
        </w:numPr>
        <w:tabs>
          <w:tab w:val="left" w:pos="1440"/>
        </w:tabs>
        <w:spacing w:after="0" w:line="240" w:lineRule="auto"/>
        <w:jc w:val="both"/>
      </w:pPr>
      <w:r>
        <w:t>rozumie większość poleceń nauczyciela;</w:t>
      </w:r>
    </w:p>
    <w:p w:rsidR="00537E4C" w:rsidRDefault="00F8219F">
      <w:pPr>
        <w:numPr>
          <w:ilvl w:val="1"/>
          <w:numId w:val="3"/>
        </w:numPr>
        <w:tabs>
          <w:tab w:val="left" w:pos="1440"/>
        </w:tabs>
        <w:spacing w:after="0" w:line="240" w:lineRule="auto"/>
        <w:jc w:val="both"/>
      </w:pPr>
      <w:r>
        <w:t>mówi dość płynnie z nielicznymi przerwami w wypowiedzi;</w:t>
      </w:r>
    </w:p>
    <w:p w:rsidR="00537E4C" w:rsidRDefault="00F8219F">
      <w:pPr>
        <w:numPr>
          <w:ilvl w:val="1"/>
          <w:numId w:val="3"/>
        </w:numPr>
        <w:tabs>
          <w:tab w:val="left" w:pos="1440"/>
        </w:tabs>
        <w:spacing w:after="0" w:line="240" w:lineRule="auto"/>
        <w:jc w:val="both"/>
      </w:pPr>
      <w:r>
        <w:t>jego wypowiedź wskazuje na nieliczne braki w znajomości słownictwa i struktur gramatycznych;</w:t>
      </w:r>
    </w:p>
    <w:p w:rsidR="00537E4C" w:rsidRDefault="00F8219F">
      <w:pPr>
        <w:numPr>
          <w:ilvl w:val="1"/>
          <w:numId w:val="3"/>
        </w:numPr>
        <w:tabs>
          <w:tab w:val="left" w:pos="1440"/>
        </w:tabs>
        <w:spacing w:after="0" w:line="240" w:lineRule="auto"/>
        <w:jc w:val="both"/>
      </w:pPr>
      <w:r>
        <w:t>w jego wymowie zdarzają się błędy, ale nie mają one wpływu na zrozumienie całości.</w:t>
      </w:r>
    </w:p>
    <w:p w:rsidR="00537E4C" w:rsidRDefault="00F8219F">
      <w:pPr>
        <w:spacing w:after="0"/>
        <w:jc w:val="both"/>
      </w:pPr>
      <w:r>
        <w:rPr>
          <w:rFonts w:cs="Calibri"/>
        </w:rPr>
        <w:t xml:space="preserve">    </w:t>
      </w:r>
    </w:p>
    <w:p w:rsidR="00537E4C" w:rsidRDefault="00F8219F">
      <w:pPr>
        <w:spacing w:after="0"/>
        <w:jc w:val="both"/>
      </w:pPr>
      <w:r>
        <w:rPr>
          <w:rFonts w:cs="Calibri"/>
        </w:rPr>
        <w:t xml:space="preserve">     </w:t>
      </w:r>
      <w:r>
        <w:t>Uczeń otrzyma ocenę dostateczną, gdy:</w:t>
      </w:r>
    </w:p>
    <w:p w:rsidR="00537E4C" w:rsidRDefault="00F8219F">
      <w:pPr>
        <w:numPr>
          <w:ilvl w:val="1"/>
          <w:numId w:val="3"/>
        </w:numPr>
        <w:tabs>
          <w:tab w:val="left" w:pos="1440"/>
        </w:tabs>
        <w:spacing w:after="0" w:line="240" w:lineRule="auto"/>
        <w:jc w:val="both"/>
      </w:pPr>
      <w:r>
        <w:t>popełnia częste błędy w wyborze słownictwa i struktur gramatycznych;</w:t>
      </w:r>
    </w:p>
    <w:p w:rsidR="00537E4C" w:rsidRDefault="00F8219F">
      <w:pPr>
        <w:numPr>
          <w:ilvl w:val="1"/>
          <w:numId w:val="3"/>
        </w:numPr>
        <w:tabs>
          <w:tab w:val="left" w:pos="1440"/>
        </w:tabs>
        <w:spacing w:after="0" w:line="240" w:lineRule="auto"/>
        <w:jc w:val="both"/>
      </w:pPr>
      <w:r>
        <w:t>jego wypowiedzi brak jest spójności;</w:t>
      </w:r>
    </w:p>
    <w:p w:rsidR="00537E4C" w:rsidRDefault="00F8219F">
      <w:pPr>
        <w:numPr>
          <w:ilvl w:val="1"/>
          <w:numId w:val="3"/>
        </w:numPr>
        <w:tabs>
          <w:tab w:val="left" w:pos="1440"/>
        </w:tabs>
        <w:spacing w:after="0" w:line="240" w:lineRule="auto"/>
        <w:jc w:val="both"/>
      </w:pPr>
      <w:r>
        <w:t>wykazuje liczne braki w znajomości leksyki i gramatyki;</w:t>
      </w:r>
    </w:p>
    <w:p w:rsidR="00537E4C" w:rsidRDefault="00F8219F">
      <w:pPr>
        <w:numPr>
          <w:ilvl w:val="1"/>
          <w:numId w:val="3"/>
        </w:numPr>
        <w:tabs>
          <w:tab w:val="left" w:pos="1440"/>
        </w:tabs>
        <w:spacing w:after="0" w:line="240" w:lineRule="auto"/>
        <w:jc w:val="both"/>
      </w:pPr>
      <w:r>
        <w:t>często nie rozumie pytań nauczyciela;</w:t>
      </w:r>
    </w:p>
    <w:p w:rsidR="00537E4C" w:rsidRDefault="00F8219F">
      <w:pPr>
        <w:numPr>
          <w:ilvl w:val="1"/>
          <w:numId w:val="3"/>
        </w:numPr>
        <w:tabs>
          <w:tab w:val="left" w:pos="1440"/>
        </w:tabs>
        <w:spacing w:after="0" w:line="240" w:lineRule="auto"/>
        <w:jc w:val="both"/>
      </w:pPr>
      <w:r>
        <w:t>popełnia liczne błędy w wymowie.</w:t>
      </w:r>
    </w:p>
    <w:p w:rsidR="00537E4C" w:rsidRDefault="00537E4C">
      <w:pPr>
        <w:tabs>
          <w:tab w:val="left" w:pos="1440"/>
        </w:tabs>
        <w:spacing w:after="0" w:line="240" w:lineRule="auto"/>
        <w:ind w:left="1440"/>
        <w:jc w:val="both"/>
      </w:pPr>
    </w:p>
    <w:p w:rsidR="00537E4C" w:rsidRDefault="00F8219F">
      <w:pPr>
        <w:spacing w:after="0"/>
        <w:jc w:val="both"/>
      </w:pPr>
      <w:r>
        <w:rPr>
          <w:rFonts w:cs="Calibri"/>
        </w:rPr>
        <w:t xml:space="preserve">     </w:t>
      </w:r>
      <w:r>
        <w:t>Uczeń otrzyma ocenę dopuszczającą, gdy:</w:t>
      </w:r>
    </w:p>
    <w:p w:rsidR="00537E4C" w:rsidRDefault="00F8219F">
      <w:pPr>
        <w:numPr>
          <w:ilvl w:val="1"/>
          <w:numId w:val="3"/>
        </w:numPr>
        <w:tabs>
          <w:tab w:val="left" w:pos="1440"/>
        </w:tabs>
        <w:spacing w:after="0" w:line="240" w:lineRule="auto"/>
        <w:jc w:val="both"/>
      </w:pPr>
      <w:r>
        <w:t xml:space="preserve">nie zna większości słów i struktur gramatycznych ujętych w materiale leksykalnym </w:t>
      </w:r>
    </w:p>
    <w:p w:rsidR="00537E4C" w:rsidRDefault="00F8219F">
      <w:pPr>
        <w:tabs>
          <w:tab w:val="left" w:pos="1440"/>
        </w:tabs>
        <w:spacing w:after="0" w:line="240" w:lineRule="auto"/>
        <w:ind w:left="1440"/>
        <w:jc w:val="both"/>
      </w:pPr>
      <w:r>
        <w:t>i nie umie ich zastosować w swojej wypowiedzi;</w:t>
      </w:r>
    </w:p>
    <w:p w:rsidR="00537E4C" w:rsidRDefault="00F8219F">
      <w:pPr>
        <w:numPr>
          <w:ilvl w:val="1"/>
          <w:numId w:val="3"/>
        </w:numPr>
        <w:tabs>
          <w:tab w:val="left" w:pos="1440"/>
        </w:tabs>
        <w:spacing w:after="0" w:line="240" w:lineRule="auto"/>
        <w:jc w:val="both"/>
      </w:pPr>
      <w:r>
        <w:t>nie umie zbudować w miarę spójnej wypowiedzi;</w:t>
      </w:r>
    </w:p>
    <w:p w:rsidR="00537E4C" w:rsidRDefault="00F8219F">
      <w:pPr>
        <w:numPr>
          <w:ilvl w:val="1"/>
          <w:numId w:val="3"/>
        </w:numPr>
        <w:tabs>
          <w:tab w:val="left" w:pos="1440"/>
        </w:tabs>
        <w:spacing w:after="0" w:line="240" w:lineRule="auto"/>
        <w:jc w:val="both"/>
      </w:pPr>
      <w:r>
        <w:t>rozumie niewiele pytań nauczyciela;</w:t>
      </w:r>
    </w:p>
    <w:p w:rsidR="00537E4C" w:rsidRDefault="00F8219F">
      <w:pPr>
        <w:numPr>
          <w:ilvl w:val="1"/>
          <w:numId w:val="3"/>
        </w:numPr>
        <w:tabs>
          <w:tab w:val="left" w:pos="1440"/>
        </w:tabs>
        <w:spacing w:after="0" w:line="240" w:lineRule="auto"/>
        <w:jc w:val="both"/>
      </w:pPr>
      <w:r>
        <w:t>popełnia bardzo dużo błędów w wymowie.</w:t>
      </w:r>
    </w:p>
    <w:p w:rsidR="00537E4C" w:rsidRDefault="00537E4C">
      <w:pPr>
        <w:tabs>
          <w:tab w:val="left" w:pos="1440"/>
        </w:tabs>
        <w:spacing w:after="0" w:line="240" w:lineRule="auto"/>
        <w:ind w:left="1440"/>
        <w:jc w:val="both"/>
      </w:pPr>
    </w:p>
    <w:p w:rsidR="00537E4C" w:rsidRDefault="00F8219F">
      <w:pPr>
        <w:spacing w:after="0"/>
        <w:jc w:val="both"/>
      </w:pPr>
      <w:r>
        <w:rPr>
          <w:rFonts w:cs="Calibri"/>
        </w:rPr>
        <w:t xml:space="preserve">     </w:t>
      </w:r>
      <w:r>
        <w:t>Uczeń otrzyma ocenę niedostateczną, gdy:</w:t>
      </w:r>
    </w:p>
    <w:p w:rsidR="00537E4C" w:rsidRDefault="00F8219F">
      <w:pPr>
        <w:numPr>
          <w:ilvl w:val="1"/>
          <w:numId w:val="3"/>
        </w:numPr>
        <w:tabs>
          <w:tab w:val="left" w:pos="1440"/>
        </w:tabs>
        <w:spacing w:after="0" w:line="240" w:lineRule="auto"/>
        <w:jc w:val="both"/>
      </w:pPr>
      <w:r>
        <w:t>wykazuje się całkowitym brakiem znajomości słownictwa i struktur gramatycznych</w:t>
      </w:r>
    </w:p>
    <w:p w:rsidR="00537E4C" w:rsidRDefault="00F8219F">
      <w:pPr>
        <w:tabs>
          <w:tab w:val="left" w:pos="1440"/>
        </w:tabs>
        <w:spacing w:after="0" w:line="240" w:lineRule="auto"/>
        <w:ind w:left="1440"/>
        <w:jc w:val="both"/>
      </w:pPr>
      <w:r>
        <w:rPr>
          <w:rFonts w:cs="Calibri"/>
        </w:rPr>
        <w:t xml:space="preserve"> </w:t>
      </w:r>
      <w:r>
        <w:t>i umiejętnością ich zastosowania;</w:t>
      </w:r>
    </w:p>
    <w:p w:rsidR="00537E4C" w:rsidRDefault="00F8219F">
      <w:pPr>
        <w:numPr>
          <w:ilvl w:val="1"/>
          <w:numId w:val="3"/>
        </w:numPr>
        <w:tabs>
          <w:tab w:val="left" w:pos="1440"/>
        </w:tabs>
        <w:spacing w:after="0" w:line="240" w:lineRule="auto"/>
        <w:jc w:val="both"/>
      </w:pPr>
      <w:r>
        <w:t>nie umie zbudować wypowiedzi w języku obcym;</w:t>
      </w:r>
    </w:p>
    <w:p w:rsidR="00537E4C" w:rsidRDefault="00F8219F">
      <w:pPr>
        <w:numPr>
          <w:ilvl w:val="1"/>
          <w:numId w:val="3"/>
        </w:numPr>
        <w:tabs>
          <w:tab w:val="left" w:pos="1440"/>
        </w:tabs>
        <w:spacing w:after="0" w:line="240" w:lineRule="auto"/>
        <w:jc w:val="both"/>
      </w:pPr>
      <w:r>
        <w:t>nie rozumie pytań nauczyciela;</w:t>
      </w:r>
    </w:p>
    <w:p w:rsidR="00537E4C" w:rsidRDefault="00F8219F">
      <w:pPr>
        <w:numPr>
          <w:ilvl w:val="1"/>
          <w:numId w:val="3"/>
        </w:numPr>
        <w:tabs>
          <w:tab w:val="left" w:pos="1440"/>
        </w:tabs>
        <w:spacing w:after="0" w:line="240" w:lineRule="auto"/>
        <w:jc w:val="both"/>
      </w:pPr>
      <w:r>
        <w:t>jego wymowa jest w całości niepoprawna.</w:t>
      </w:r>
    </w:p>
    <w:p w:rsidR="00537E4C" w:rsidRDefault="00537E4C">
      <w:pPr>
        <w:tabs>
          <w:tab w:val="left" w:pos="1440"/>
        </w:tabs>
        <w:spacing w:after="0" w:line="240" w:lineRule="auto"/>
        <w:ind w:left="1440"/>
        <w:jc w:val="both"/>
      </w:pPr>
    </w:p>
    <w:p w:rsidR="00537E4C" w:rsidRDefault="00F8219F">
      <w:pPr>
        <w:jc w:val="both"/>
      </w:pPr>
      <w:r>
        <w:rPr>
          <w:b/>
        </w:rPr>
        <w:t>2</w:t>
      </w:r>
      <w:r>
        <w:t xml:space="preserve">. </w:t>
      </w:r>
      <w:r>
        <w:rPr>
          <w:b/>
          <w:bCs/>
        </w:rPr>
        <w:t>Sprawdzian pisemny</w:t>
      </w:r>
    </w:p>
    <w:p w:rsidR="00537E4C" w:rsidRDefault="00F8219F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</w:pPr>
      <w:r>
        <w:t>Czas trwania sprawdzianu to 45 minut.</w:t>
      </w:r>
    </w:p>
    <w:p w:rsidR="00537E4C" w:rsidRDefault="00F8219F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</w:pPr>
      <w:r>
        <w:t xml:space="preserve">Sprawdzian pisemny jest </w:t>
      </w:r>
      <w:r>
        <w:rPr>
          <w:b/>
          <w:bCs/>
        </w:rPr>
        <w:t xml:space="preserve">zawsze zapowiedziany </w:t>
      </w:r>
      <w:r>
        <w:t xml:space="preserve">minimum jeden tydzień wcześniej. </w:t>
      </w:r>
    </w:p>
    <w:p w:rsidR="00537E4C" w:rsidRDefault="00F8219F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</w:pPr>
      <w:r>
        <w:t>Nauczyciel ma dwa tygodnie na poinformowanie uczniów o ich ocenach ze sprawdzianu.</w:t>
      </w:r>
    </w:p>
    <w:p w:rsidR="00537E4C" w:rsidRDefault="00F8219F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</w:pPr>
      <w:r>
        <w:t>Uczniowie, którzy otrzymali ocenę niedostateczną lub dopuszczającą ze sprawdzianu, mają możliwość ponownego pisania tego sprawdzianu. W takim przypadku  w dzienniku zapisane są dwie oceny: ze sprawdzianu i jego poprawy.</w:t>
      </w:r>
    </w:p>
    <w:p w:rsidR="00537E4C" w:rsidRDefault="00F8219F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</w:pPr>
      <w:r>
        <w:t>Osoby nieobecne w szkole w dniu sprawdzianu piszą go w terminie  ustalonym wcześniej  z nauczycielem (w czasie następnych dwóch tygodni).</w:t>
      </w:r>
    </w:p>
    <w:p w:rsidR="00537E4C" w:rsidRDefault="00F8219F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</w:pPr>
      <w:r>
        <w:t>Uczniowie, którzy korzystali z niedozwolonych źródeł informacji, otrzymują ocenę niedostateczną, której nie mają prawa poprawić.</w:t>
      </w:r>
    </w:p>
    <w:p w:rsidR="00537E4C" w:rsidRDefault="00F8219F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</w:pPr>
      <w:r>
        <w:t>Nauczyciel zapisuje komentarz do ocen: niedostatecznej, dopuszczającej i dostatecznej w e – Dzienniku.</w:t>
      </w:r>
    </w:p>
    <w:p w:rsidR="00537E4C" w:rsidRDefault="00F8219F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</w:pPr>
      <w:r>
        <w:t>Oceny ze sprawdzianu wyrażone procentami przekłada się na  stopnie w  następujący sposób:</w:t>
      </w:r>
    </w:p>
    <w:p w:rsidR="00537E4C" w:rsidRDefault="00537E4C">
      <w:pPr>
        <w:pStyle w:val="Nagwek1"/>
        <w:tabs>
          <w:tab w:val="clear" w:pos="0"/>
          <w:tab w:val="left" w:pos="2880"/>
        </w:tabs>
        <w:rPr>
          <w:rFonts w:ascii="Calibri" w:hAnsi="Calibri" w:cs="Calibri"/>
          <w:b/>
          <w:sz w:val="22"/>
          <w:szCs w:val="22"/>
        </w:rPr>
      </w:pPr>
    </w:p>
    <w:p w:rsidR="00537E4C" w:rsidRDefault="00F8219F">
      <w:pPr>
        <w:pStyle w:val="Nagwek1"/>
        <w:tabs>
          <w:tab w:val="clear" w:pos="0"/>
          <w:tab w:val="left" w:pos="2880"/>
        </w:tabs>
      </w:pPr>
      <w:r>
        <w:rPr>
          <w:rFonts w:ascii="Calibri" w:hAnsi="Calibri" w:cs="Calibri"/>
          <w:b/>
          <w:sz w:val="22"/>
          <w:szCs w:val="22"/>
        </w:rPr>
        <w:t xml:space="preserve">Procent poprawnych odpowiedzi                </w:t>
      </w:r>
      <w:r>
        <w:rPr>
          <w:rFonts w:ascii="Calibri" w:hAnsi="Calibri" w:cs="Calibri"/>
          <w:b/>
          <w:sz w:val="22"/>
          <w:szCs w:val="22"/>
        </w:rPr>
        <w:tab/>
        <w:t xml:space="preserve">        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>Oceny</w:t>
      </w:r>
    </w:p>
    <w:p w:rsidR="00537E4C" w:rsidRDefault="00F8219F">
      <w:pPr>
        <w:spacing w:after="0"/>
        <w:jc w:val="both"/>
      </w:pPr>
      <w:r>
        <w:rPr>
          <w:rFonts w:cs="Calibri"/>
        </w:rPr>
        <w:t xml:space="preserve">     </w:t>
      </w:r>
      <w:r>
        <w:tab/>
      </w:r>
      <w:r>
        <w:tab/>
      </w:r>
    </w:p>
    <w:p w:rsidR="00537E4C" w:rsidRDefault="00F8219F">
      <w:pPr>
        <w:jc w:val="both"/>
      </w:pPr>
      <w:r>
        <w:tab/>
      </w:r>
      <w:r>
        <w:tab/>
        <w:t xml:space="preserve"> 100 % lub zadanie dodatkowe                </w:t>
      </w:r>
      <w:r>
        <w:tab/>
      </w:r>
      <w:r>
        <w:tab/>
        <w:t xml:space="preserve">         </w:t>
      </w:r>
      <w:r>
        <w:tab/>
        <w:t>celująca</w:t>
      </w:r>
    </w:p>
    <w:p w:rsidR="00537E4C" w:rsidRDefault="00F8219F">
      <w:pPr>
        <w:ind w:left="1080" w:firstLine="360"/>
        <w:jc w:val="both"/>
      </w:pPr>
      <w:r>
        <w:t xml:space="preserve">90 – 99 %                 </w:t>
      </w:r>
      <w:r>
        <w:tab/>
      </w:r>
      <w:r>
        <w:tab/>
        <w:t xml:space="preserve">         </w:t>
      </w:r>
      <w:r>
        <w:tab/>
      </w:r>
      <w:r>
        <w:tab/>
      </w:r>
      <w:r>
        <w:tab/>
        <w:t>bardzo dobra</w:t>
      </w:r>
    </w:p>
    <w:p w:rsidR="00537E4C" w:rsidRDefault="00F8219F">
      <w:pPr>
        <w:ind w:left="720" w:firstLine="720"/>
        <w:jc w:val="both"/>
      </w:pPr>
      <w:r>
        <w:t xml:space="preserve">75 – 89 %                   </w:t>
      </w:r>
      <w:r>
        <w:tab/>
      </w:r>
      <w:r>
        <w:tab/>
        <w:t xml:space="preserve">         </w:t>
      </w:r>
      <w:r>
        <w:tab/>
      </w:r>
      <w:r>
        <w:tab/>
      </w:r>
      <w:r>
        <w:tab/>
        <w:t>dobra</w:t>
      </w:r>
    </w:p>
    <w:p w:rsidR="00537E4C" w:rsidRDefault="00F8219F">
      <w:pPr>
        <w:ind w:left="1080" w:firstLine="360"/>
        <w:jc w:val="both"/>
      </w:pPr>
      <w:r>
        <w:t xml:space="preserve">60 – 74 %                    </w:t>
      </w:r>
      <w:r>
        <w:tab/>
        <w:t xml:space="preserve">        </w:t>
      </w:r>
      <w:r>
        <w:tab/>
        <w:t xml:space="preserve">         </w:t>
      </w:r>
      <w:r>
        <w:tab/>
      </w:r>
      <w:r>
        <w:tab/>
      </w:r>
      <w:r>
        <w:tab/>
        <w:t>dostateczna</w:t>
      </w:r>
    </w:p>
    <w:p w:rsidR="00537E4C" w:rsidRDefault="00F8219F">
      <w:pPr>
        <w:ind w:left="720" w:firstLine="720"/>
        <w:jc w:val="both"/>
      </w:pPr>
      <w:r>
        <w:t xml:space="preserve">50 – 59 %                   </w:t>
      </w:r>
      <w:r>
        <w:tab/>
      </w:r>
      <w:r>
        <w:tab/>
        <w:t xml:space="preserve">         </w:t>
      </w:r>
      <w:r>
        <w:tab/>
      </w:r>
      <w:r>
        <w:tab/>
      </w:r>
      <w:r>
        <w:tab/>
        <w:t>dopuszczająca</w:t>
      </w:r>
    </w:p>
    <w:p w:rsidR="00537E4C" w:rsidRDefault="00F8219F">
      <w:pPr>
        <w:spacing w:after="0"/>
        <w:ind w:left="720" w:firstLine="720"/>
        <w:jc w:val="both"/>
      </w:pPr>
      <w:r>
        <w:t>0 – 49 %</w:t>
      </w:r>
      <w:r>
        <w:tab/>
      </w:r>
      <w:r>
        <w:tab/>
      </w:r>
      <w:r>
        <w:tab/>
        <w:t xml:space="preserve">         </w:t>
      </w:r>
      <w:r>
        <w:tab/>
      </w:r>
      <w:r>
        <w:tab/>
      </w:r>
      <w:r>
        <w:tab/>
        <w:t>niedostateczna</w:t>
      </w:r>
    </w:p>
    <w:p w:rsidR="00537E4C" w:rsidRDefault="00537E4C">
      <w:pPr>
        <w:spacing w:after="0"/>
        <w:jc w:val="both"/>
        <w:rPr>
          <w:b/>
          <w:bCs/>
        </w:rPr>
      </w:pPr>
    </w:p>
    <w:p w:rsidR="00537E4C" w:rsidRDefault="00F8219F">
      <w:pPr>
        <w:jc w:val="both"/>
      </w:pPr>
      <w:r>
        <w:rPr>
          <w:b/>
          <w:bCs/>
        </w:rPr>
        <w:t>3. Kartkówka</w:t>
      </w:r>
    </w:p>
    <w:p w:rsidR="00537E4C" w:rsidRDefault="00F8219F">
      <w:pPr>
        <w:numPr>
          <w:ilvl w:val="0"/>
          <w:numId w:val="6"/>
        </w:numPr>
        <w:tabs>
          <w:tab w:val="left" w:pos="720"/>
        </w:tabs>
        <w:spacing w:after="0" w:line="240" w:lineRule="auto"/>
        <w:jc w:val="both"/>
      </w:pPr>
      <w:r>
        <w:t xml:space="preserve">Kartkówka jest zapowiadaną lub </w:t>
      </w:r>
      <w:r>
        <w:rPr>
          <w:b/>
          <w:bCs/>
        </w:rPr>
        <w:t xml:space="preserve">niezapowiadaną </w:t>
      </w:r>
      <w:r>
        <w:t>formą sprawdzania wiedzy uczniów.</w:t>
      </w:r>
    </w:p>
    <w:p w:rsidR="00537E4C" w:rsidRDefault="00F8219F">
      <w:pPr>
        <w:numPr>
          <w:ilvl w:val="0"/>
          <w:numId w:val="6"/>
        </w:numPr>
        <w:tabs>
          <w:tab w:val="left" w:pos="720"/>
        </w:tabs>
        <w:spacing w:after="0" w:line="240" w:lineRule="auto"/>
        <w:jc w:val="both"/>
      </w:pPr>
      <w:r>
        <w:t xml:space="preserve">W trakcie </w:t>
      </w:r>
      <w:r>
        <w:rPr>
          <w:b/>
          <w:bCs/>
        </w:rPr>
        <w:t>niezapowiedzianej</w:t>
      </w:r>
      <w:r>
        <w:t xml:space="preserve"> kartkówki sprawdzana jest wiedza uczniów obejmująca trzy ostatnie jednostki lekcyjne. W trakcie kartkówki zapowiedzianej przez nauczyciela zakres materiału może obejmować większą liczbę lekcji.</w:t>
      </w:r>
    </w:p>
    <w:p w:rsidR="00537E4C" w:rsidRDefault="00F8219F">
      <w:pPr>
        <w:numPr>
          <w:ilvl w:val="0"/>
          <w:numId w:val="6"/>
        </w:numPr>
        <w:spacing w:after="0" w:line="240" w:lineRule="auto"/>
        <w:jc w:val="both"/>
      </w:pPr>
      <w:r>
        <w:t>Nauczyciel ma dwa tygodnie na poinformowanie uczniów o ich ocenach z kartkówki.</w:t>
      </w:r>
    </w:p>
    <w:p w:rsidR="00537E4C" w:rsidRDefault="00F8219F">
      <w:pPr>
        <w:numPr>
          <w:ilvl w:val="0"/>
          <w:numId w:val="6"/>
        </w:numPr>
        <w:tabs>
          <w:tab w:val="left" w:pos="720"/>
        </w:tabs>
        <w:spacing w:after="0" w:line="240" w:lineRule="auto"/>
        <w:jc w:val="both"/>
      </w:pPr>
      <w:r>
        <w:t>Oceny uzyskane z kartkówki poprawia się na takich samych zasadach jak oceny ze sprawdzianu (w trakcie kolejnych dwóch tygodni).</w:t>
      </w:r>
    </w:p>
    <w:p w:rsidR="00537E4C" w:rsidRDefault="00F8219F">
      <w:pPr>
        <w:numPr>
          <w:ilvl w:val="0"/>
          <w:numId w:val="6"/>
        </w:numPr>
        <w:tabs>
          <w:tab w:val="left" w:pos="720"/>
        </w:tabs>
        <w:spacing w:after="0" w:line="240" w:lineRule="auto"/>
        <w:jc w:val="both"/>
      </w:pPr>
      <w:r>
        <w:t>Osoby nieobecne w szkole w dniu kartkówki piszą  ją w innym terminie uzgodnionym z nauczycielem lub odpowiadają ustnie z tego samego zakresu materiału. Osobą decydującą o formie sprawdzenia wiadomości jest nauczyciel.</w:t>
      </w:r>
    </w:p>
    <w:p w:rsidR="00537E4C" w:rsidRDefault="00F8219F">
      <w:pPr>
        <w:numPr>
          <w:ilvl w:val="0"/>
          <w:numId w:val="6"/>
        </w:numPr>
        <w:tabs>
          <w:tab w:val="left" w:pos="720"/>
        </w:tabs>
        <w:spacing w:after="0" w:line="240" w:lineRule="auto"/>
        <w:jc w:val="both"/>
      </w:pPr>
      <w:r>
        <w:t>Oceny z kartkówki przelicza się na stopnie  tak jak oceny ze sprawdzianu pisemnego.</w:t>
      </w:r>
    </w:p>
    <w:p w:rsidR="00537E4C" w:rsidRDefault="00F8219F" w:rsidP="00FC0609">
      <w:pPr>
        <w:numPr>
          <w:ilvl w:val="0"/>
          <w:numId w:val="6"/>
        </w:numPr>
        <w:spacing w:after="0" w:line="240" w:lineRule="auto"/>
        <w:jc w:val="both"/>
      </w:pPr>
      <w:r>
        <w:t>Uczniowie, którzy korzystali z niedozwolonych źródeł informacji, otrzymują ocenę niedostateczną, której nie mają prawa poprawić.</w:t>
      </w:r>
    </w:p>
    <w:p w:rsidR="00537E4C" w:rsidRDefault="00F8219F">
      <w:pPr>
        <w:jc w:val="both"/>
      </w:pPr>
      <w:r>
        <w:rPr>
          <w:b/>
        </w:rPr>
        <w:t>4. Testy</w:t>
      </w:r>
    </w:p>
    <w:p w:rsidR="00537E4C" w:rsidRDefault="00F8219F">
      <w:pPr>
        <w:numPr>
          <w:ilvl w:val="0"/>
          <w:numId w:val="13"/>
        </w:numPr>
        <w:spacing w:after="0" w:line="240" w:lineRule="auto"/>
        <w:jc w:val="both"/>
      </w:pPr>
      <w:r>
        <w:t>Oceny z próbnych testów egzaminacyjnych są przeliczane na stopnie według tej samej skali co sprawdziany pisemne.</w:t>
      </w:r>
    </w:p>
    <w:p w:rsidR="00537E4C" w:rsidRDefault="00F8219F">
      <w:pPr>
        <w:numPr>
          <w:ilvl w:val="0"/>
          <w:numId w:val="13"/>
        </w:numPr>
        <w:spacing w:after="0" w:line="240" w:lineRule="auto"/>
        <w:jc w:val="both"/>
      </w:pPr>
      <w:r>
        <w:t>Ocen z testów nie poprawia się.</w:t>
      </w:r>
    </w:p>
    <w:p w:rsidR="00537E4C" w:rsidRDefault="00F8219F">
      <w:pPr>
        <w:numPr>
          <w:ilvl w:val="0"/>
          <w:numId w:val="13"/>
        </w:numPr>
        <w:spacing w:after="0" w:line="240" w:lineRule="auto"/>
        <w:jc w:val="both"/>
      </w:pPr>
      <w:r>
        <w:t>Uczeń, który był nieobecny w trakcie próbnego testu, nie musi go pisać w późniejszym terminie.</w:t>
      </w:r>
    </w:p>
    <w:p w:rsidR="00537E4C" w:rsidRDefault="00537E4C">
      <w:pPr>
        <w:spacing w:after="0"/>
        <w:jc w:val="both"/>
        <w:rPr>
          <w:b/>
          <w:bCs/>
        </w:rPr>
      </w:pPr>
    </w:p>
    <w:p w:rsidR="00537E4C" w:rsidRDefault="00F8219F">
      <w:pPr>
        <w:jc w:val="both"/>
      </w:pPr>
      <w:r>
        <w:rPr>
          <w:b/>
          <w:bCs/>
        </w:rPr>
        <w:t>5. Projekty i prezentacje</w:t>
      </w:r>
    </w:p>
    <w:p w:rsidR="00537E4C" w:rsidRDefault="00F8219F">
      <w:pPr>
        <w:numPr>
          <w:ilvl w:val="0"/>
          <w:numId w:val="4"/>
        </w:numPr>
        <w:tabs>
          <w:tab w:val="left" w:pos="720"/>
        </w:tabs>
        <w:spacing w:after="0" w:line="240" w:lineRule="auto"/>
        <w:jc w:val="both"/>
      </w:pPr>
      <w:r>
        <w:t>Projekty i prezentacje przygotowywane są w grupach, parach lub indywidualnie.</w:t>
      </w:r>
    </w:p>
    <w:p w:rsidR="00537E4C" w:rsidRDefault="00F8219F">
      <w:pPr>
        <w:numPr>
          <w:ilvl w:val="0"/>
          <w:numId w:val="4"/>
        </w:numPr>
        <w:tabs>
          <w:tab w:val="left" w:pos="720"/>
        </w:tabs>
        <w:spacing w:after="0" w:line="240" w:lineRule="auto"/>
        <w:jc w:val="both"/>
      </w:pPr>
      <w:r>
        <w:t>Ocen uzyskanych z projektu lub prezentacji nie poprawia się z wyjątkiem oceny niedostatecznej. Uczeń ma możliwość wykonania projektu lub prezentacji w późniejszym terminie. Do dziennika wpisywane są obydwie oceny.</w:t>
      </w:r>
    </w:p>
    <w:p w:rsidR="00537E4C" w:rsidRDefault="00F8219F">
      <w:pPr>
        <w:numPr>
          <w:ilvl w:val="0"/>
          <w:numId w:val="4"/>
        </w:numPr>
        <w:tabs>
          <w:tab w:val="left" w:pos="720"/>
        </w:tabs>
        <w:spacing w:after="0" w:line="240" w:lineRule="auto"/>
        <w:jc w:val="both"/>
      </w:pPr>
      <w:r>
        <w:t>Przy wystawianiu oceny z projektu lub prezentacji brane są pod uwagę zdolności artystyczne ucznia i wysiłek włożony w wykonanie projektu.</w:t>
      </w:r>
    </w:p>
    <w:p w:rsidR="00537E4C" w:rsidRDefault="00537E4C">
      <w:pPr>
        <w:spacing w:after="0"/>
        <w:ind w:left="360"/>
        <w:jc w:val="both"/>
      </w:pPr>
    </w:p>
    <w:p w:rsidR="00537E4C" w:rsidRDefault="00F8219F">
      <w:pPr>
        <w:spacing w:after="0"/>
        <w:ind w:left="360"/>
        <w:jc w:val="both"/>
      </w:pPr>
      <w:r>
        <w:t>Uczeń otrzymuje ocenę celującą, gdy:</w:t>
      </w:r>
    </w:p>
    <w:p w:rsidR="00537E4C" w:rsidRDefault="00F8219F">
      <w:pPr>
        <w:numPr>
          <w:ilvl w:val="2"/>
          <w:numId w:val="5"/>
        </w:numPr>
        <w:tabs>
          <w:tab w:val="left" w:pos="2370"/>
        </w:tabs>
        <w:spacing w:after="0" w:line="240" w:lineRule="auto"/>
        <w:jc w:val="both"/>
      </w:pPr>
      <w:r>
        <w:t>jego praca jest oryginalna i estetyczna pod względem wizualnym, bezbłędna pod względem językowym, zawiera bogactwo informacji z wykorzystaniem bardzo bogatego słownictwa i różnorodnych struktur gramatycznych.</w:t>
      </w:r>
    </w:p>
    <w:p w:rsidR="00537E4C" w:rsidRDefault="00537E4C">
      <w:pPr>
        <w:tabs>
          <w:tab w:val="left" w:pos="2370"/>
        </w:tabs>
        <w:spacing w:after="0" w:line="240" w:lineRule="auto"/>
        <w:ind w:left="2370"/>
        <w:jc w:val="both"/>
      </w:pPr>
    </w:p>
    <w:p w:rsidR="00537E4C" w:rsidRDefault="00F8219F">
      <w:pPr>
        <w:spacing w:after="0"/>
        <w:jc w:val="both"/>
      </w:pPr>
      <w:r>
        <w:rPr>
          <w:rFonts w:cs="Calibri"/>
        </w:rPr>
        <w:t xml:space="preserve">     </w:t>
      </w:r>
      <w:r>
        <w:t>Uczeń otrzymuje ocenę bardzo dobrą, gdy:</w:t>
      </w:r>
    </w:p>
    <w:p w:rsidR="00537E4C" w:rsidRDefault="00F8219F">
      <w:pPr>
        <w:spacing w:after="0" w:line="240" w:lineRule="auto"/>
        <w:ind w:left="2410" w:hanging="2410"/>
        <w:jc w:val="both"/>
      </w:pPr>
      <w:r>
        <w:rPr>
          <w:rFonts w:cs="Calibri"/>
        </w:rPr>
        <w:t xml:space="preserve">                                         </w:t>
      </w:r>
      <w:r>
        <w:t xml:space="preserve">-   </w:t>
      </w:r>
      <w:r>
        <w:tab/>
        <w:t>wykonał pracę estetyczną wizualnie, zawierającą bardzo drobne błędy językowe, cechującą się poprawnością użycia słownictwa i struktur gramatycznych i różnorodnością informacji.</w:t>
      </w:r>
    </w:p>
    <w:p w:rsidR="00537E4C" w:rsidRDefault="00537E4C">
      <w:pPr>
        <w:spacing w:after="0"/>
        <w:ind w:left="2410" w:hanging="2410"/>
        <w:jc w:val="both"/>
      </w:pPr>
    </w:p>
    <w:p w:rsidR="00537E4C" w:rsidRDefault="00F8219F">
      <w:pPr>
        <w:spacing w:after="0"/>
        <w:jc w:val="both"/>
      </w:pPr>
      <w:r>
        <w:rPr>
          <w:rFonts w:cs="Calibri"/>
        </w:rPr>
        <w:lastRenderedPageBreak/>
        <w:t xml:space="preserve">      </w:t>
      </w:r>
      <w:r>
        <w:t>Uczeń otrzymuje ocenę dobrą, gdy:</w:t>
      </w:r>
    </w:p>
    <w:p w:rsidR="00537E4C" w:rsidRDefault="00F8219F">
      <w:pPr>
        <w:numPr>
          <w:ilvl w:val="2"/>
          <w:numId w:val="5"/>
        </w:numPr>
        <w:tabs>
          <w:tab w:val="left" w:pos="2370"/>
        </w:tabs>
        <w:spacing w:after="0" w:line="240" w:lineRule="auto"/>
        <w:jc w:val="both"/>
      </w:pPr>
      <w:r>
        <w:t>jego praca jest lekko niedopracowana od strony plastycznej, zawiera nieliczne błędy językowe (w pisowni, interpunkcji oraz doborze słownictwa i struktur gramatycznych), charakteryzuje się różnorodnością informacji.</w:t>
      </w:r>
    </w:p>
    <w:p w:rsidR="00537E4C" w:rsidRDefault="00537E4C">
      <w:pPr>
        <w:tabs>
          <w:tab w:val="left" w:pos="2370"/>
        </w:tabs>
        <w:spacing w:after="0" w:line="240" w:lineRule="auto"/>
        <w:ind w:left="2370"/>
        <w:jc w:val="both"/>
      </w:pPr>
    </w:p>
    <w:p w:rsidR="00537E4C" w:rsidRDefault="00F8219F">
      <w:pPr>
        <w:spacing w:after="0"/>
        <w:jc w:val="both"/>
      </w:pPr>
      <w:r>
        <w:rPr>
          <w:rFonts w:cs="Calibri"/>
        </w:rPr>
        <w:t xml:space="preserve">     </w:t>
      </w:r>
      <w:r>
        <w:t>Uczeń otrzymuje ocenę dostateczną, gdy:</w:t>
      </w:r>
    </w:p>
    <w:p w:rsidR="00537E4C" w:rsidRDefault="00F8219F">
      <w:pPr>
        <w:numPr>
          <w:ilvl w:val="2"/>
          <w:numId w:val="5"/>
        </w:numPr>
        <w:tabs>
          <w:tab w:val="left" w:pos="2370"/>
        </w:tabs>
        <w:spacing w:after="0" w:line="240" w:lineRule="auto"/>
        <w:jc w:val="both"/>
      </w:pPr>
      <w:r>
        <w:t>jego praca wykazuje liczne uchybienia od strony wizualnej i językowej, jest uboga w informacje.</w:t>
      </w:r>
    </w:p>
    <w:p w:rsidR="00537E4C" w:rsidRDefault="00537E4C">
      <w:pPr>
        <w:tabs>
          <w:tab w:val="left" w:pos="2370"/>
        </w:tabs>
        <w:spacing w:after="0" w:line="240" w:lineRule="auto"/>
        <w:ind w:left="2370"/>
        <w:jc w:val="both"/>
      </w:pPr>
    </w:p>
    <w:p w:rsidR="00537E4C" w:rsidRDefault="00F8219F">
      <w:pPr>
        <w:spacing w:after="0"/>
        <w:jc w:val="both"/>
      </w:pPr>
      <w:r>
        <w:rPr>
          <w:rFonts w:cs="Calibri"/>
        </w:rPr>
        <w:t xml:space="preserve">     </w:t>
      </w:r>
      <w:r>
        <w:t>Uczeń otrzymuje ocenę dopuszczającą, gdy:</w:t>
      </w:r>
    </w:p>
    <w:p w:rsidR="00537E4C" w:rsidRDefault="00F8219F">
      <w:pPr>
        <w:numPr>
          <w:ilvl w:val="2"/>
          <w:numId w:val="5"/>
        </w:numPr>
        <w:tabs>
          <w:tab w:val="left" w:pos="2370"/>
        </w:tabs>
        <w:spacing w:after="0" w:line="240" w:lineRule="auto"/>
        <w:jc w:val="both"/>
      </w:pPr>
      <w:r>
        <w:t>jego praca jest nieestetyczna, zawiera bardzo mało informacji i jest niepoprawna językowo.</w:t>
      </w:r>
    </w:p>
    <w:p w:rsidR="00537E4C" w:rsidRDefault="00537E4C">
      <w:pPr>
        <w:tabs>
          <w:tab w:val="left" w:pos="2370"/>
        </w:tabs>
        <w:spacing w:after="0" w:line="240" w:lineRule="auto"/>
        <w:ind w:left="2370"/>
        <w:jc w:val="both"/>
      </w:pPr>
    </w:p>
    <w:p w:rsidR="00537E4C" w:rsidRDefault="00F8219F">
      <w:pPr>
        <w:jc w:val="both"/>
      </w:pPr>
      <w:r>
        <w:rPr>
          <w:rFonts w:cs="Calibri"/>
        </w:rPr>
        <w:t xml:space="preserve">     </w:t>
      </w:r>
      <w:r>
        <w:t>Uczeń otrzymuje ocenę niedostateczną, gdy nie wykonał projektu lub prezentacji.</w:t>
      </w:r>
    </w:p>
    <w:p w:rsidR="00537E4C" w:rsidRDefault="00F8219F">
      <w:pPr>
        <w:jc w:val="both"/>
      </w:pPr>
      <w:r>
        <w:rPr>
          <w:b/>
          <w:bCs/>
        </w:rPr>
        <w:t>6. Aktywność lekcyjna</w:t>
      </w:r>
    </w:p>
    <w:p w:rsidR="00537E4C" w:rsidRDefault="00F8219F">
      <w:pPr>
        <w:numPr>
          <w:ilvl w:val="0"/>
          <w:numId w:val="7"/>
        </w:numPr>
        <w:tabs>
          <w:tab w:val="left" w:pos="720"/>
        </w:tabs>
        <w:spacing w:after="0" w:line="240" w:lineRule="auto"/>
        <w:jc w:val="both"/>
      </w:pPr>
      <w:r>
        <w:t>Uczeń, który wyróżnia się swoją aktywnością w trakcie lekcji, może otrzymać „plus” („+”).</w:t>
      </w:r>
    </w:p>
    <w:p w:rsidR="00537E4C" w:rsidRDefault="00F8219F">
      <w:pPr>
        <w:numPr>
          <w:ilvl w:val="0"/>
          <w:numId w:val="7"/>
        </w:numPr>
        <w:tabs>
          <w:tab w:val="left" w:pos="720"/>
        </w:tabs>
        <w:spacing w:after="0" w:line="240" w:lineRule="auto"/>
        <w:jc w:val="both"/>
      </w:pPr>
      <w:r>
        <w:t>Uczeń, który uzyskał trzy „plusy” z aktywności lekcyjnej, otrzymuje ocenę bardzo dobrą.</w:t>
      </w:r>
    </w:p>
    <w:p w:rsidR="00537E4C" w:rsidRDefault="00F8219F">
      <w:pPr>
        <w:numPr>
          <w:ilvl w:val="0"/>
          <w:numId w:val="7"/>
        </w:numPr>
        <w:tabs>
          <w:tab w:val="left" w:pos="720"/>
        </w:tabs>
        <w:spacing w:after="0" w:line="240" w:lineRule="auto"/>
        <w:jc w:val="both"/>
      </w:pPr>
      <w:r>
        <w:t>Na jednej lekcji uczeń może otrzymać dowolną liczbę „plusów”.</w:t>
      </w:r>
    </w:p>
    <w:p w:rsidR="00537E4C" w:rsidRDefault="00F8219F">
      <w:pPr>
        <w:numPr>
          <w:ilvl w:val="0"/>
          <w:numId w:val="7"/>
        </w:numPr>
        <w:tabs>
          <w:tab w:val="left" w:pos="720"/>
        </w:tabs>
        <w:spacing w:after="0" w:line="240" w:lineRule="auto"/>
        <w:jc w:val="both"/>
      </w:pPr>
      <w:r>
        <w:t>Uczeń, który w widoczny sposób nie uczestniczy w pracy na lekcji, otrzymuje „minus” („ – „). Na jednej lekcji uczeń może otrzymać jednego „minusa”.</w:t>
      </w:r>
    </w:p>
    <w:p w:rsidR="00537E4C" w:rsidRDefault="00F8219F">
      <w:pPr>
        <w:numPr>
          <w:ilvl w:val="0"/>
          <w:numId w:val="7"/>
        </w:numPr>
        <w:tabs>
          <w:tab w:val="left" w:pos="720"/>
        </w:tabs>
        <w:spacing w:after="0" w:line="240" w:lineRule="auto"/>
        <w:jc w:val="both"/>
      </w:pPr>
      <w:r>
        <w:t>Uczeń, który uzyskał trzy „minusy”, otrzymuje ocenę niedostateczną.</w:t>
      </w:r>
    </w:p>
    <w:p w:rsidR="00537E4C" w:rsidRDefault="00537E4C">
      <w:pPr>
        <w:spacing w:after="0"/>
        <w:jc w:val="both"/>
        <w:rPr>
          <w:b/>
          <w:bCs/>
        </w:rPr>
      </w:pPr>
    </w:p>
    <w:p w:rsidR="00537E4C" w:rsidRDefault="00F8219F">
      <w:pPr>
        <w:jc w:val="both"/>
      </w:pPr>
      <w:r>
        <w:rPr>
          <w:b/>
          <w:bCs/>
        </w:rPr>
        <w:t>7. Aktywność pozalekcyjna</w:t>
      </w:r>
    </w:p>
    <w:p w:rsidR="00537E4C" w:rsidRDefault="00F8219F">
      <w:pPr>
        <w:numPr>
          <w:ilvl w:val="0"/>
          <w:numId w:val="8"/>
        </w:numPr>
        <w:tabs>
          <w:tab w:val="left" w:pos="720"/>
        </w:tabs>
        <w:spacing w:after="0" w:line="240" w:lineRule="auto"/>
        <w:jc w:val="both"/>
      </w:pPr>
      <w:r>
        <w:t>Podejmowanie form działalności pozalekcyjnej jest wskazane, gdy uczeń chce otrzymać ocenę celującą semestralną lub roczną.</w:t>
      </w:r>
    </w:p>
    <w:p w:rsidR="00537E4C" w:rsidRDefault="00F8219F">
      <w:pPr>
        <w:numPr>
          <w:ilvl w:val="0"/>
          <w:numId w:val="8"/>
        </w:numPr>
        <w:tabs>
          <w:tab w:val="left" w:pos="720"/>
        </w:tabs>
        <w:spacing w:after="0" w:line="240" w:lineRule="auto"/>
        <w:jc w:val="both"/>
      </w:pPr>
      <w:r>
        <w:t>Proponowane formy aktywności pozalekcyjnej:</w:t>
      </w:r>
    </w:p>
    <w:p w:rsidR="00537E4C" w:rsidRDefault="00F8219F">
      <w:pPr>
        <w:numPr>
          <w:ilvl w:val="2"/>
          <w:numId w:val="5"/>
        </w:numPr>
        <w:tabs>
          <w:tab w:val="left" w:pos="2370"/>
        </w:tabs>
        <w:spacing w:after="0" w:line="240" w:lineRule="auto"/>
        <w:jc w:val="both"/>
      </w:pPr>
      <w:r>
        <w:t>udział w konkursach;</w:t>
      </w:r>
    </w:p>
    <w:p w:rsidR="00537E4C" w:rsidRDefault="00F8219F">
      <w:pPr>
        <w:numPr>
          <w:ilvl w:val="2"/>
          <w:numId w:val="5"/>
        </w:numPr>
        <w:tabs>
          <w:tab w:val="left" w:pos="2370"/>
        </w:tabs>
        <w:spacing w:after="0" w:line="240" w:lineRule="auto"/>
        <w:jc w:val="both"/>
      </w:pPr>
      <w:r>
        <w:t>uczestnictwo w kółku przedmiotowym;</w:t>
      </w:r>
    </w:p>
    <w:p w:rsidR="00537E4C" w:rsidRPr="00FC0609" w:rsidRDefault="00F8219F" w:rsidP="00FC0609">
      <w:pPr>
        <w:numPr>
          <w:ilvl w:val="2"/>
          <w:numId w:val="5"/>
        </w:numPr>
        <w:tabs>
          <w:tab w:val="left" w:pos="2370"/>
        </w:tabs>
        <w:spacing w:after="0" w:line="240" w:lineRule="auto"/>
        <w:jc w:val="both"/>
      </w:pPr>
      <w:r>
        <w:t>wykonanie dodatkowych zadań podanych przez nauczyciela lub zaproponowanych przez ucznia.</w:t>
      </w:r>
    </w:p>
    <w:p w:rsidR="00537E4C" w:rsidRDefault="00F8219F">
      <w:pPr>
        <w:spacing w:after="0"/>
        <w:jc w:val="both"/>
      </w:pPr>
      <w:r>
        <w:rPr>
          <w:b/>
          <w:bCs/>
        </w:rPr>
        <w:t>8. Zadanie domowe</w:t>
      </w:r>
    </w:p>
    <w:p w:rsidR="00537E4C" w:rsidRDefault="00F8219F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</w:pPr>
      <w:r>
        <w:t>Uczeń ma prawo nie mieć zadania domowego dwa razy w semestrze. W takim przypadku nauczyciel wpisuje w dzienniku „</w:t>
      </w:r>
      <w:proofErr w:type="spellStart"/>
      <w:r>
        <w:t>bz</w:t>
      </w:r>
      <w:proofErr w:type="spellEnd"/>
      <w:r>
        <w:t>”. Za każdy następny brak zadania uczeń otrzymuje ocenę niedostateczną. Uczeń ma obowiązek zgłosić brak zadania domowego w ciągu kilku pierwszych minut zajęć. Jeśli uczeń nie zgłosi tego faktu na początku zajęć, otrzymuje ocenę niedostateczną.</w:t>
      </w:r>
    </w:p>
    <w:p w:rsidR="00537E4C" w:rsidRDefault="00F8219F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</w:pPr>
      <w:r>
        <w:t xml:space="preserve">Nauczyciel ma prawo ocenić zadanie domowe. </w:t>
      </w:r>
    </w:p>
    <w:p w:rsidR="00537E4C" w:rsidRDefault="00537E4C">
      <w:pPr>
        <w:spacing w:after="0"/>
        <w:jc w:val="both"/>
        <w:rPr>
          <w:b/>
          <w:bCs/>
        </w:rPr>
      </w:pPr>
    </w:p>
    <w:p w:rsidR="00537E4C" w:rsidRDefault="00F8219F">
      <w:pPr>
        <w:jc w:val="both"/>
      </w:pPr>
      <w:r>
        <w:rPr>
          <w:b/>
          <w:bCs/>
        </w:rPr>
        <w:t>9. Nieprzygotowanie do lekcji</w:t>
      </w:r>
    </w:p>
    <w:p w:rsidR="00537E4C" w:rsidRDefault="00F8219F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</w:pPr>
      <w:r>
        <w:t>Uczeń ma prawo dwa razy w semestrze zgłosić nieprzygotowanie do lekcji rozumiane jako brak gotowości do odpowiedzi ustnej. W takim przypadku nauczyciel wpisuje do dziennika „</w:t>
      </w:r>
      <w:proofErr w:type="spellStart"/>
      <w:r>
        <w:t>np</w:t>
      </w:r>
      <w:proofErr w:type="spellEnd"/>
      <w:r>
        <w:t xml:space="preserve">”. </w:t>
      </w:r>
    </w:p>
    <w:p w:rsidR="00537E4C" w:rsidRDefault="00F8219F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</w:pPr>
      <w:r>
        <w:t>Uczeń nie może zgłosić nieprzygotowania do lekcji w przypadku zapowiedzianego wcześniej sprawdzianu, kartkówki lub zapowiedzianej formy sprawdzenia wiedzy w formie ustnej, np. prezentacji.</w:t>
      </w:r>
    </w:p>
    <w:p w:rsidR="00537E4C" w:rsidRDefault="00F8219F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</w:pPr>
      <w:r>
        <w:t xml:space="preserve">Uczeń może zgłosić nieprzygotowanie do lekcji w momencie, gdy nauczyciel sprawdza gotowość uczniów do odpowiedzi ustnej. </w:t>
      </w:r>
    </w:p>
    <w:p w:rsidR="00537E4C" w:rsidRDefault="00F8219F" w:rsidP="00FC0609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</w:pPr>
      <w:r>
        <w:t>Uczeń ma prawo 2 razy zgłosić brak wymaganych pomocy edukacyjnych (zeszyt przedmiotowy, zeszyt ćwiczeń, podręcznik) bez poniesienia konsekwencji. Ponowny taki przypadek skutkuje otrzymaniem uwagi negatywnej zachowania w kategorii „Wywiązywanie się z obowiązków ucznia”.</w:t>
      </w:r>
    </w:p>
    <w:p w:rsidR="00FC0609" w:rsidRPr="00FC0609" w:rsidRDefault="00FC0609" w:rsidP="00FC0609">
      <w:pPr>
        <w:tabs>
          <w:tab w:val="left" w:pos="720"/>
        </w:tabs>
        <w:spacing w:after="0" w:line="240" w:lineRule="auto"/>
        <w:ind w:left="720"/>
        <w:jc w:val="both"/>
      </w:pPr>
    </w:p>
    <w:p w:rsidR="00537E4C" w:rsidRDefault="00F8219F">
      <w:pPr>
        <w:jc w:val="both"/>
      </w:pPr>
      <w:r>
        <w:rPr>
          <w:b/>
          <w:bCs/>
        </w:rPr>
        <w:t>10. Zmiana ocen semestralnych lub rocznych</w:t>
      </w:r>
    </w:p>
    <w:p w:rsidR="00537E4C" w:rsidRDefault="00F8219F">
      <w:pPr>
        <w:numPr>
          <w:ilvl w:val="0"/>
          <w:numId w:val="12"/>
        </w:numPr>
        <w:tabs>
          <w:tab w:val="left" w:pos="720"/>
        </w:tabs>
        <w:spacing w:after="0" w:line="240" w:lineRule="auto"/>
        <w:jc w:val="both"/>
      </w:pPr>
      <w:r>
        <w:t xml:space="preserve">Jeden miesiąc przed posiedzeniem rady pedagogicznej nauczyciel informuje ucznia i jego rodziców o planowanej semestralnej lub rocznej ocenie niedostatecznej w formie powiadomienia pisemnego dla </w:t>
      </w:r>
      <w:r>
        <w:lastRenderedPageBreak/>
        <w:t>rodziców lub innej formy powiadomienia potwierdzonej podpisem rodzica. W tym czasie uczeń może skorzystać z prawa do poprawy oceny. Nauczyciel wyznacza zakres, formę i terminy poprawy.</w:t>
      </w:r>
    </w:p>
    <w:p w:rsidR="00537E4C" w:rsidRDefault="00F8219F">
      <w:pPr>
        <w:numPr>
          <w:ilvl w:val="0"/>
          <w:numId w:val="9"/>
        </w:numPr>
        <w:tabs>
          <w:tab w:val="left" w:pos="720"/>
        </w:tabs>
        <w:spacing w:after="0" w:line="240" w:lineRule="auto"/>
        <w:jc w:val="both"/>
      </w:pPr>
      <w:r>
        <w:t xml:space="preserve">Dwa tygodnie przed posiedzeniem rady pedagogicznej wszyscy uczniowie są informowani o przewidywanych ocenach semestralnych lub rocznych. Uczeń nie ma możliwości podniesienia oceny semestralnej. W przypadku niewyrażania zgody na otrzymaną ocenę roczną, może zostać ona podniesiona po uprzednim spełnieniu przez ucznia następujących warunków: </w:t>
      </w:r>
    </w:p>
    <w:p w:rsidR="00537E4C" w:rsidRDefault="00F8219F">
      <w:pPr>
        <w:spacing w:line="240" w:lineRule="auto"/>
        <w:ind w:left="1080"/>
        <w:jc w:val="both"/>
      </w:pPr>
      <w:r>
        <w:t>- złożenie podania do dyrektora szkoły, przystąpienie do egzaminu pisemnego i ustnego oraz otrzymanie oceny przynajmniej równej stopniem ocenie, którą uczeń chce otrzymać. Materiał będący treścią egzaminu, obejmuje drugi semestr (gdy uczeń otrzymał wyższą ocenę za I semestr) lub cały rok szkolny.</w:t>
      </w:r>
    </w:p>
    <w:p w:rsidR="00537E4C" w:rsidRDefault="00F8219F">
      <w:pPr>
        <w:jc w:val="both"/>
      </w:pPr>
      <w:r>
        <w:rPr>
          <w:b/>
        </w:rPr>
        <w:t>12. Ocenianie uczniów ze specyficznymi trudnościami w nauce</w:t>
      </w:r>
    </w:p>
    <w:p w:rsidR="00537E4C" w:rsidRDefault="00F8219F">
      <w:pPr>
        <w:numPr>
          <w:ilvl w:val="0"/>
          <w:numId w:val="15"/>
        </w:numPr>
        <w:spacing w:after="0" w:line="240" w:lineRule="auto"/>
        <w:jc w:val="both"/>
      </w:pPr>
      <w:r>
        <w:t>W przypadku ucznia ze specyficznymi trudnościami w nauce zakres materiału leksykalno – gramatycznego, którego znajomość jest sprawdzana w czasie odpowiedzi ustnej, nie może przekraczać trzech jednostek lekcyjnych. Uczeń ma możliwość skorzystania z wydłużonego czasu przeznaczonego na zastanowienie i odpowiedź. Nauczyciel może, w razie potrzeby, zadać pytania pomocnicze, które nie wpływają na otrzymaną ocenę. Uczeń jest zawsze informowany o terminie odpowiedzi i zakresie materiału.</w:t>
      </w:r>
    </w:p>
    <w:p w:rsidR="00537E4C" w:rsidRDefault="00F8219F">
      <w:pPr>
        <w:numPr>
          <w:ilvl w:val="0"/>
          <w:numId w:val="15"/>
        </w:numPr>
        <w:spacing w:after="0" w:line="240" w:lineRule="auto"/>
        <w:jc w:val="both"/>
      </w:pPr>
      <w:r>
        <w:t>Oceny ze sprawdzianów pisemnych, testów i kartkówek przeliczane są w następujący sposób:</w:t>
      </w:r>
    </w:p>
    <w:p w:rsidR="00537E4C" w:rsidRDefault="00537E4C">
      <w:pPr>
        <w:spacing w:after="0"/>
        <w:jc w:val="both"/>
      </w:pPr>
    </w:p>
    <w:p w:rsidR="00537E4C" w:rsidRDefault="00F8219F">
      <w:pPr>
        <w:ind w:firstLine="360"/>
        <w:jc w:val="both"/>
      </w:pPr>
      <w:r>
        <w:rPr>
          <w:b/>
        </w:rPr>
        <w:t>Procent poprawnych odpowiedzi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Ocena</w:t>
      </w:r>
    </w:p>
    <w:p w:rsidR="00537E4C" w:rsidRDefault="00F8219F">
      <w:pPr>
        <w:ind w:firstLine="360"/>
        <w:jc w:val="both"/>
      </w:pPr>
      <w:r>
        <w:tab/>
      </w:r>
      <w:r>
        <w:tab/>
        <w:t>91 – 100%</w:t>
      </w:r>
      <w:r>
        <w:tab/>
      </w:r>
      <w:r>
        <w:tab/>
      </w:r>
      <w:r>
        <w:tab/>
      </w:r>
      <w:r>
        <w:tab/>
      </w:r>
      <w:r>
        <w:tab/>
        <w:t>celująca</w:t>
      </w:r>
    </w:p>
    <w:p w:rsidR="00537E4C" w:rsidRDefault="00F8219F">
      <w:pPr>
        <w:ind w:firstLine="360"/>
        <w:jc w:val="both"/>
      </w:pPr>
      <w:r>
        <w:tab/>
      </w:r>
      <w:r>
        <w:tab/>
        <w:t>80 – 90 %</w:t>
      </w:r>
      <w:r>
        <w:tab/>
      </w:r>
      <w:r>
        <w:tab/>
      </w:r>
      <w:r>
        <w:tab/>
      </w:r>
      <w:r>
        <w:tab/>
      </w:r>
      <w:r>
        <w:tab/>
        <w:t>bardzo dobra</w:t>
      </w:r>
    </w:p>
    <w:p w:rsidR="00537E4C" w:rsidRDefault="00F8219F">
      <w:pPr>
        <w:ind w:firstLine="360"/>
        <w:jc w:val="both"/>
      </w:pPr>
      <w:r>
        <w:tab/>
      </w:r>
      <w:r>
        <w:tab/>
        <w:t>65 – 79%</w:t>
      </w:r>
      <w:r>
        <w:tab/>
      </w:r>
      <w:r>
        <w:tab/>
      </w:r>
      <w:r>
        <w:tab/>
      </w:r>
      <w:r>
        <w:tab/>
      </w:r>
      <w:r>
        <w:tab/>
        <w:t>dobra</w:t>
      </w:r>
    </w:p>
    <w:p w:rsidR="00537E4C" w:rsidRDefault="00F8219F">
      <w:pPr>
        <w:ind w:firstLine="360"/>
        <w:jc w:val="both"/>
      </w:pPr>
      <w:r>
        <w:tab/>
      </w:r>
      <w:r>
        <w:tab/>
        <w:t>46 – 64 %</w:t>
      </w:r>
      <w:r>
        <w:tab/>
      </w:r>
      <w:r>
        <w:tab/>
      </w:r>
      <w:r>
        <w:tab/>
      </w:r>
      <w:r>
        <w:tab/>
      </w:r>
      <w:r>
        <w:tab/>
        <w:t>dostateczna</w:t>
      </w:r>
    </w:p>
    <w:p w:rsidR="00537E4C" w:rsidRDefault="00F8219F">
      <w:pPr>
        <w:ind w:firstLine="360"/>
        <w:jc w:val="both"/>
      </w:pPr>
      <w:r>
        <w:tab/>
      </w:r>
      <w:r>
        <w:tab/>
        <w:t>25 – 45 %</w:t>
      </w:r>
      <w:r>
        <w:tab/>
      </w:r>
      <w:r>
        <w:tab/>
      </w:r>
      <w:r>
        <w:tab/>
      </w:r>
      <w:r>
        <w:tab/>
      </w:r>
      <w:r>
        <w:tab/>
        <w:t>dopuszczająca</w:t>
      </w:r>
    </w:p>
    <w:p w:rsidR="00537E4C" w:rsidRDefault="00F8219F">
      <w:pPr>
        <w:ind w:firstLine="360"/>
        <w:jc w:val="both"/>
      </w:pPr>
      <w:r>
        <w:tab/>
      </w:r>
      <w:r>
        <w:tab/>
        <w:t>0 – 24%</w:t>
      </w:r>
      <w:r>
        <w:tab/>
      </w:r>
      <w:r>
        <w:tab/>
      </w:r>
      <w:r>
        <w:tab/>
      </w:r>
      <w:r>
        <w:tab/>
      </w:r>
      <w:r>
        <w:tab/>
      </w:r>
      <w:r>
        <w:tab/>
        <w:t>niedostateczna</w:t>
      </w:r>
    </w:p>
    <w:p w:rsidR="00537E4C" w:rsidRDefault="00F8219F">
      <w:pPr>
        <w:spacing w:line="240" w:lineRule="auto"/>
        <w:ind w:firstLine="360"/>
        <w:jc w:val="both"/>
      </w:pPr>
      <w:r>
        <w:t>W przypadku uczniów ze stwierdzoną dysleksją rozwojową sposób sprawdzania wiadomości w formie pisemnej jest modyfikowany tak aby dostosować go do ich możliwości.</w:t>
      </w:r>
    </w:p>
    <w:p w:rsidR="00537E4C" w:rsidRDefault="00F8219F">
      <w:pPr>
        <w:numPr>
          <w:ilvl w:val="0"/>
          <w:numId w:val="16"/>
        </w:numPr>
        <w:spacing w:after="0" w:line="240" w:lineRule="auto"/>
        <w:jc w:val="both"/>
      </w:pPr>
      <w:r>
        <w:t>W przypadku projektów, prezentacji i zadań domowych nacisk kładziony jest szczególnie na wysiłek włożony w przygotowanie danej pracy.</w:t>
      </w:r>
    </w:p>
    <w:p w:rsidR="00537E4C" w:rsidRDefault="00F8219F" w:rsidP="00FC0609">
      <w:pPr>
        <w:spacing w:line="240" w:lineRule="auto"/>
      </w:pPr>
      <w:r>
        <w:t xml:space="preserve">Ocena semestralna i roczna </w:t>
      </w:r>
      <w:r>
        <w:rPr>
          <w:u w:val="single"/>
        </w:rPr>
        <w:t>nie jest</w:t>
      </w:r>
      <w:r>
        <w:t xml:space="preserve"> średnią arytmetyczną uzyskanych przez ucznia z ocen cząstkowych. Uwzględnia ona „wagę” otrzymanych przez uczniów ocen według poniższych kryteriów:</w:t>
      </w: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70"/>
        <w:gridCol w:w="1853"/>
      </w:tblGrid>
      <w:tr w:rsidR="00537E4C">
        <w:tc>
          <w:tcPr>
            <w:tcW w:w="8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E4C" w:rsidRDefault="00F8219F">
            <w:pPr>
              <w:jc w:val="center"/>
            </w:pPr>
            <w:r>
              <w:rPr>
                <w:b/>
                <w:bCs/>
              </w:rPr>
              <w:t>Kategorie ocen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E4C" w:rsidRDefault="00F8219F">
            <w:pPr>
              <w:jc w:val="center"/>
            </w:pPr>
            <w:r>
              <w:rPr>
                <w:b/>
                <w:bCs/>
              </w:rPr>
              <w:t>„Waga”</w:t>
            </w:r>
          </w:p>
        </w:tc>
      </w:tr>
      <w:tr w:rsidR="00537E4C">
        <w:tc>
          <w:tcPr>
            <w:tcW w:w="8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E4C" w:rsidRDefault="00F8219F">
            <w:r>
              <w:t>Sprawdzian, osiągnięcie w konkursie</w:t>
            </w: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E4C" w:rsidRDefault="00F8219F">
            <w:pPr>
              <w:jc w:val="center"/>
            </w:pPr>
            <w:r>
              <w:t>5</w:t>
            </w:r>
          </w:p>
        </w:tc>
      </w:tr>
      <w:tr w:rsidR="00537E4C">
        <w:tc>
          <w:tcPr>
            <w:tcW w:w="8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E4C" w:rsidRDefault="00F8219F">
            <w:r>
              <w:t>Test egzaminacyjny, prezentacja</w:t>
            </w: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E4C" w:rsidRDefault="00F8219F">
            <w:pPr>
              <w:jc w:val="center"/>
            </w:pPr>
            <w:r>
              <w:t>4</w:t>
            </w:r>
          </w:p>
        </w:tc>
      </w:tr>
      <w:tr w:rsidR="00537E4C">
        <w:tc>
          <w:tcPr>
            <w:tcW w:w="8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E4C" w:rsidRDefault="00F8219F">
            <w:r>
              <w:t>Kartkówka, odpowiedź ustna, projekt, praca na lekcji, udział w konkursie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E4C" w:rsidRDefault="00F8219F">
            <w:pPr>
              <w:jc w:val="center"/>
            </w:pPr>
            <w:r>
              <w:t>3</w:t>
            </w:r>
          </w:p>
        </w:tc>
      </w:tr>
      <w:tr w:rsidR="00537E4C">
        <w:trPr>
          <w:trHeight w:val="1018"/>
        </w:trPr>
        <w:tc>
          <w:tcPr>
            <w:tcW w:w="8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E4C" w:rsidRDefault="00F8219F">
            <w:pPr>
              <w:spacing w:after="0" w:line="240" w:lineRule="auto"/>
            </w:pPr>
            <w:r>
              <w:t>Dialog, zadanie domowe, czytanie głośne, zeszyt ćwiczeń, piosenka, zeszyt przedmiotowy,</w:t>
            </w:r>
          </w:p>
          <w:p w:rsidR="00537E4C" w:rsidRDefault="00F8219F">
            <w:pPr>
              <w:spacing w:after="0" w:line="240" w:lineRule="auto"/>
            </w:pPr>
            <w:r>
              <w:t>brak zadania domowego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E4C" w:rsidRDefault="00F8219F">
            <w:pPr>
              <w:jc w:val="center"/>
            </w:pPr>
            <w:r>
              <w:t>2</w:t>
            </w:r>
          </w:p>
        </w:tc>
      </w:tr>
    </w:tbl>
    <w:p w:rsidR="00537E4C" w:rsidRDefault="00537E4C">
      <w:pPr>
        <w:autoSpaceDE w:val="0"/>
        <w:spacing w:after="0"/>
        <w:ind w:firstLine="915"/>
      </w:pPr>
    </w:p>
    <w:p w:rsidR="00537E4C" w:rsidRDefault="00F8219F">
      <w:pPr>
        <w:autoSpaceDE w:val="0"/>
      </w:pPr>
      <w:r>
        <w:t xml:space="preserve">Po wyliczeniu </w:t>
      </w:r>
      <w:r>
        <w:rPr>
          <w:rFonts w:eastAsia="TimesNewRoman"/>
        </w:rPr>
        <w:t>ś</w:t>
      </w:r>
      <w:r>
        <w:t>redniej wa</w:t>
      </w:r>
      <w:r>
        <w:rPr>
          <w:rFonts w:eastAsia="TimesNewRoman"/>
        </w:rPr>
        <w:t>ż</w:t>
      </w:r>
      <w:r>
        <w:t>onej ucze</w:t>
      </w:r>
      <w:r>
        <w:rPr>
          <w:rFonts w:eastAsia="TimesNewRoman"/>
        </w:rPr>
        <w:t xml:space="preserve">ń </w:t>
      </w:r>
      <w:r>
        <w:t>uzyskuje nast</w:t>
      </w:r>
      <w:r>
        <w:rPr>
          <w:rFonts w:eastAsia="TimesNewRoman"/>
        </w:rPr>
        <w:t>ę</w:t>
      </w:r>
      <w:r>
        <w:t>puj</w:t>
      </w:r>
      <w:r>
        <w:rPr>
          <w:rFonts w:eastAsia="TimesNewRoman"/>
        </w:rPr>
        <w:t>ą</w:t>
      </w:r>
      <w:r>
        <w:t>ce oceny klasyfikacyjne:</w:t>
      </w:r>
    </w:p>
    <w:p w:rsidR="00537E4C" w:rsidRDefault="00F8219F">
      <w:pPr>
        <w:autoSpaceDE w:val="0"/>
        <w:ind w:firstLine="2805"/>
      </w:pPr>
      <w:r>
        <w:rPr>
          <w:rFonts w:eastAsia="Symbol"/>
        </w:rPr>
        <w:t xml:space="preserve">· </w:t>
      </w:r>
      <w:r>
        <w:t xml:space="preserve"> </w:t>
      </w:r>
      <w:r>
        <w:rPr>
          <w:rFonts w:eastAsia="TimesNewRoman"/>
        </w:rPr>
        <w:t>ś</w:t>
      </w:r>
      <w:r>
        <w:t>rednia do 1,74 – niedostateczny</w:t>
      </w:r>
    </w:p>
    <w:p w:rsidR="00537E4C" w:rsidRDefault="00F8219F">
      <w:pPr>
        <w:autoSpaceDE w:val="0"/>
        <w:ind w:firstLine="2805"/>
      </w:pPr>
      <w:r>
        <w:rPr>
          <w:rFonts w:eastAsia="Symbol"/>
        </w:rPr>
        <w:t xml:space="preserve">· </w:t>
      </w:r>
      <w:r>
        <w:t xml:space="preserve"> </w:t>
      </w:r>
      <w:r>
        <w:rPr>
          <w:rFonts w:eastAsia="TimesNewRoman"/>
        </w:rPr>
        <w:t>ś</w:t>
      </w:r>
      <w:r>
        <w:t>rednia od 1,75 do 2,74 – dopuszczaj</w:t>
      </w:r>
      <w:r>
        <w:rPr>
          <w:rFonts w:eastAsia="TimesNewRoman"/>
        </w:rPr>
        <w:t>ą</w:t>
      </w:r>
      <w:r>
        <w:t>cy</w:t>
      </w:r>
    </w:p>
    <w:p w:rsidR="00537E4C" w:rsidRDefault="00F8219F">
      <w:pPr>
        <w:autoSpaceDE w:val="0"/>
        <w:ind w:firstLine="2820"/>
      </w:pPr>
      <w:r>
        <w:rPr>
          <w:rFonts w:eastAsia="Symbol"/>
        </w:rPr>
        <w:lastRenderedPageBreak/>
        <w:t xml:space="preserve">· </w:t>
      </w:r>
      <w:r>
        <w:t xml:space="preserve"> </w:t>
      </w:r>
      <w:r>
        <w:rPr>
          <w:rFonts w:eastAsia="TimesNewRoman"/>
        </w:rPr>
        <w:t>ś</w:t>
      </w:r>
      <w:r>
        <w:t>rednia od 2,75 do 3,74 – dostateczny</w:t>
      </w:r>
    </w:p>
    <w:p w:rsidR="00537E4C" w:rsidRDefault="00F8219F">
      <w:pPr>
        <w:autoSpaceDE w:val="0"/>
        <w:ind w:firstLine="2820"/>
      </w:pPr>
      <w:r>
        <w:rPr>
          <w:rFonts w:eastAsia="Symbol"/>
        </w:rPr>
        <w:t xml:space="preserve">· </w:t>
      </w:r>
      <w:r>
        <w:t xml:space="preserve"> </w:t>
      </w:r>
      <w:r>
        <w:rPr>
          <w:rFonts w:eastAsia="TimesNewRoman"/>
        </w:rPr>
        <w:t>ś</w:t>
      </w:r>
      <w:r>
        <w:t>rednia od 3,75 do 4,74 – dobry</w:t>
      </w:r>
    </w:p>
    <w:p w:rsidR="00537E4C" w:rsidRDefault="00F8219F">
      <w:pPr>
        <w:autoSpaceDE w:val="0"/>
        <w:ind w:firstLine="2820"/>
      </w:pPr>
      <w:r>
        <w:rPr>
          <w:rFonts w:eastAsia="Symbol"/>
        </w:rPr>
        <w:t xml:space="preserve">· </w:t>
      </w:r>
      <w:r>
        <w:rPr>
          <w:rFonts w:eastAsia="TimesNewRoman"/>
        </w:rPr>
        <w:t>ś</w:t>
      </w:r>
      <w:r>
        <w:t>rednia od 4,75 do 5,74 – bardzo dobry</w:t>
      </w:r>
    </w:p>
    <w:p w:rsidR="00537E4C" w:rsidRDefault="00F8219F">
      <w:pPr>
        <w:autoSpaceDE w:val="0"/>
        <w:ind w:firstLine="2820"/>
      </w:pPr>
      <w:r>
        <w:t>· średnia powyżej 5,75 – celujący</w:t>
      </w:r>
    </w:p>
    <w:p w:rsidR="00537E4C" w:rsidRDefault="00F8219F">
      <w:pPr>
        <w:autoSpaceDE w:val="0"/>
        <w:spacing w:after="0" w:line="240" w:lineRule="auto"/>
      </w:pPr>
      <w:r>
        <w:t>Wyliczanie średniej ważonej jest sposobem matematycznym, który nie w każdej sytuacji stanowi miarodajny sposób oceniania. Dlatego też nauczyciel w szczególnych przypadkach może podwyższyć lub obniżyć ocenę wynikającą ze średniej ważonej:</w:t>
      </w:r>
    </w:p>
    <w:p w:rsidR="00537E4C" w:rsidRDefault="00F8219F">
      <w:pPr>
        <w:spacing w:after="0" w:line="240" w:lineRule="auto"/>
        <w:jc w:val="both"/>
      </w:pPr>
      <w:r>
        <w:t>•</w:t>
      </w:r>
      <w:r>
        <w:rPr>
          <w:rFonts w:cs="Calibri"/>
        </w:rPr>
        <w:t xml:space="preserve"> </w:t>
      </w:r>
      <w:r>
        <w:t>w przypadku ucznia, który przez cały rok wykazywał się niezwykłą aktywnością, jest pracowity, pomocny i chętny do współpracy na lekcji nauczyciel ma prawo podwyższyć proponowaną ocenę,</w:t>
      </w:r>
    </w:p>
    <w:p w:rsidR="00537E4C" w:rsidRDefault="00F8219F">
      <w:pPr>
        <w:spacing w:after="0" w:line="240" w:lineRule="auto"/>
        <w:jc w:val="both"/>
      </w:pPr>
      <w:r>
        <w:t>•</w:t>
      </w:r>
      <w:r>
        <w:rPr>
          <w:rFonts w:cs="Calibri"/>
        </w:rPr>
        <w:t xml:space="preserve"> </w:t>
      </w:r>
      <w:r>
        <w:t>w przypadku ucznia, który przez rok szkolny wykazał się mniejszym zaangażowaniem oraz mniejszą</w:t>
      </w:r>
    </w:p>
    <w:p w:rsidR="00537E4C" w:rsidRDefault="00F8219F">
      <w:pPr>
        <w:spacing w:line="240" w:lineRule="auto"/>
        <w:jc w:val="both"/>
      </w:pPr>
      <w:r>
        <w:t>pracowitością, sumiennością i aktywnością niż wskazywałaby na to ocena, która wynika ze średniej ważonej, nauczyciel ma prawo obniżyć ocenę.</w:t>
      </w:r>
    </w:p>
    <w:p w:rsidR="00537E4C" w:rsidRDefault="00F8219F">
      <w:pPr>
        <w:spacing w:line="240" w:lineRule="auto"/>
        <w:jc w:val="both"/>
      </w:pPr>
      <w:r>
        <w:rPr>
          <w:b/>
        </w:rPr>
        <w:t>13. Sposoby informowania uczniów i rodziców</w:t>
      </w:r>
    </w:p>
    <w:p w:rsidR="00537E4C" w:rsidRDefault="00F8219F">
      <w:pPr>
        <w:tabs>
          <w:tab w:val="left" w:pos="360"/>
        </w:tabs>
        <w:spacing w:after="0" w:line="240" w:lineRule="auto"/>
        <w:ind w:left="360"/>
        <w:jc w:val="both"/>
      </w:pPr>
      <w:r>
        <w:t>- Na pierwszej godzinie lekcyjnej uczniowie są poinformowani o założeniach Oceniania Przedmiotowego.</w:t>
      </w:r>
    </w:p>
    <w:p w:rsidR="00537E4C" w:rsidRDefault="00F8219F">
      <w:pPr>
        <w:tabs>
          <w:tab w:val="left" w:pos="360"/>
        </w:tabs>
        <w:spacing w:after="0" w:line="240" w:lineRule="auto"/>
        <w:ind w:left="360"/>
        <w:jc w:val="both"/>
      </w:pPr>
      <w:r>
        <w:t xml:space="preserve">- Oceny cząstkowe są jawne, oparte o opracowane kryteria, dostępne w </w:t>
      </w:r>
      <w:proofErr w:type="spellStart"/>
      <w:r>
        <w:t>eDzienniku</w:t>
      </w:r>
      <w:proofErr w:type="spellEnd"/>
      <w:r>
        <w:t>.</w:t>
      </w:r>
    </w:p>
    <w:p w:rsidR="00537E4C" w:rsidRDefault="00F8219F">
      <w:pPr>
        <w:numPr>
          <w:ilvl w:val="0"/>
          <w:numId w:val="3"/>
        </w:numPr>
        <w:tabs>
          <w:tab w:val="left" w:pos="360"/>
          <w:tab w:val="left" w:pos="600"/>
        </w:tabs>
        <w:spacing w:after="0" w:line="240" w:lineRule="auto"/>
        <w:ind w:left="360" w:firstLine="0"/>
        <w:jc w:val="both"/>
      </w:pPr>
      <w:r>
        <w:t xml:space="preserve">Prace pisemne są przechowywane w szkole </w:t>
      </w:r>
      <w:r>
        <w:rPr>
          <w:b/>
        </w:rPr>
        <w:t>do końca danego roku szkolnego.</w:t>
      </w:r>
    </w:p>
    <w:p w:rsidR="00537E4C" w:rsidRDefault="00F8219F">
      <w:pPr>
        <w:numPr>
          <w:ilvl w:val="0"/>
          <w:numId w:val="3"/>
        </w:numPr>
        <w:tabs>
          <w:tab w:val="left" w:pos="360"/>
          <w:tab w:val="left" w:pos="600"/>
        </w:tabs>
        <w:spacing w:after="0" w:line="240" w:lineRule="auto"/>
        <w:ind w:left="360" w:firstLine="0"/>
        <w:jc w:val="both"/>
      </w:pPr>
      <w:r>
        <w:t>Treść Oceniania Przedmiotowego jest dostępna dla wszystkich zainteresowanych osób.</w:t>
      </w:r>
    </w:p>
    <w:p w:rsidR="00537E4C" w:rsidRDefault="00F8219F">
      <w:pPr>
        <w:numPr>
          <w:ilvl w:val="0"/>
          <w:numId w:val="3"/>
        </w:numPr>
        <w:tabs>
          <w:tab w:val="left" w:pos="360"/>
          <w:tab w:val="left" w:pos="600"/>
        </w:tabs>
        <w:spacing w:after="0" w:line="240" w:lineRule="auto"/>
        <w:ind w:left="360" w:firstLine="0"/>
        <w:jc w:val="both"/>
      </w:pPr>
      <w:r>
        <w:t xml:space="preserve">O ocenach cząstkowych lub końcowych za pierwszy semestr informuje się rodziców na zebraniach rodzicielskich lub w czasie indywidualnych spotkań z rodzicami, udostępniając zestawienie ocen. </w:t>
      </w:r>
    </w:p>
    <w:p w:rsidR="00537E4C" w:rsidRDefault="00537E4C">
      <w:pPr>
        <w:tabs>
          <w:tab w:val="left" w:pos="360"/>
        </w:tabs>
        <w:spacing w:after="0" w:line="240" w:lineRule="auto"/>
        <w:ind w:left="360"/>
        <w:jc w:val="both"/>
      </w:pPr>
    </w:p>
    <w:p w:rsidR="00537E4C" w:rsidRDefault="00F8219F">
      <w:r>
        <w:rPr>
          <w:b/>
        </w:rPr>
        <w:t>14. Sposoby oceniania ucznia z niepełnosprawnością intelektualną w stopniu lekkim</w:t>
      </w:r>
    </w:p>
    <w:p w:rsidR="00537E4C" w:rsidRDefault="00F8219F">
      <w:pPr>
        <w:spacing w:after="0"/>
      </w:pPr>
      <w:r>
        <w:rPr>
          <w:lang w:eastAsia="pl-PL"/>
        </w:rPr>
        <w:t>14.1 Formy oceniania bieżącego</w:t>
      </w:r>
      <w:r>
        <w:rPr>
          <w:lang w:eastAsia="pl-PL"/>
        </w:rPr>
        <w:br/>
        <w:t xml:space="preserve">Ocenie podlegają: </w:t>
      </w:r>
    </w:p>
    <w:p w:rsidR="00537E4C" w:rsidRDefault="00F8219F">
      <w:pPr>
        <w:numPr>
          <w:ilvl w:val="0"/>
          <w:numId w:val="14"/>
        </w:numPr>
        <w:spacing w:after="0" w:line="240" w:lineRule="auto"/>
      </w:pPr>
      <w:r>
        <w:rPr>
          <w:lang w:eastAsia="pl-PL"/>
        </w:rPr>
        <w:t>odpowiedzi ustne – wcześniej zapowiedziane przez nauczyciela (głównie słownictwo,</w:t>
      </w:r>
    </w:p>
    <w:p w:rsidR="00537E4C" w:rsidRDefault="00F8219F">
      <w:pPr>
        <w:spacing w:after="0" w:line="240" w:lineRule="auto"/>
        <w:ind w:left="720"/>
      </w:pPr>
      <w:r>
        <w:rPr>
          <w:lang w:eastAsia="pl-PL"/>
        </w:rPr>
        <w:t>odpowiadanie na pytania w prostych sytuacjach komunikacyjnych, tworzenie krótkich wypowiedzi związanych z omawianym blokiem tematycznym);</w:t>
      </w:r>
    </w:p>
    <w:p w:rsidR="00537E4C" w:rsidRDefault="00F8219F">
      <w:pPr>
        <w:numPr>
          <w:ilvl w:val="0"/>
          <w:numId w:val="14"/>
        </w:numPr>
        <w:spacing w:after="0" w:line="240" w:lineRule="auto"/>
      </w:pPr>
      <w:r>
        <w:rPr>
          <w:lang w:eastAsia="pl-PL"/>
        </w:rPr>
        <w:t>głośne czytanie (zastosowanie podstawowych zasad wymowy);</w:t>
      </w:r>
    </w:p>
    <w:p w:rsidR="00537E4C" w:rsidRDefault="00F8219F">
      <w:pPr>
        <w:numPr>
          <w:ilvl w:val="0"/>
          <w:numId w:val="14"/>
        </w:numPr>
        <w:spacing w:after="0" w:line="240" w:lineRule="auto"/>
      </w:pPr>
      <w:r>
        <w:rPr>
          <w:lang w:eastAsia="pl-PL"/>
        </w:rPr>
        <w:t>zadania domowe;</w:t>
      </w:r>
    </w:p>
    <w:p w:rsidR="00537E4C" w:rsidRDefault="00F8219F">
      <w:pPr>
        <w:numPr>
          <w:ilvl w:val="0"/>
          <w:numId w:val="14"/>
        </w:numPr>
        <w:spacing w:after="0" w:line="240" w:lineRule="auto"/>
      </w:pPr>
      <w:r>
        <w:rPr>
          <w:lang w:eastAsia="pl-PL"/>
        </w:rPr>
        <w:t xml:space="preserve">prowadzenie zeszytu; </w:t>
      </w:r>
    </w:p>
    <w:p w:rsidR="00537E4C" w:rsidRDefault="00F8219F">
      <w:pPr>
        <w:numPr>
          <w:ilvl w:val="0"/>
          <w:numId w:val="14"/>
        </w:numPr>
        <w:spacing w:after="0" w:line="240" w:lineRule="auto"/>
      </w:pPr>
      <w:r>
        <w:rPr>
          <w:lang w:eastAsia="pl-PL"/>
        </w:rPr>
        <w:t>sprawdziany pisemne (testy);</w:t>
      </w:r>
    </w:p>
    <w:p w:rsidR="00537E4C" w:rsidRDefault="00F8219F">
      <w:pPr>
        <w:numPr>
          <w:ilvl w:val="0"/>
          <w:numId w:val="14"/>
        </w:numPr>
        <w:spacing w:after="0" w:line="240" w:lineRule="auto"/>
      </w:pPr>
      <w:r>
        <w:rPr>
          <w:lang w:eastAsia="pl-PL"/>
        </w:rPr>
        <w:t>prace dodatkowe (projekty);</w:t>
      </w:r>
    </w:p>
    <w:p w:rsidR="00537E4C" w:rsidRDefault="00F8219F">
      <w:pPr>
        <w:pStyle w:val="Akapitzlist"/>
        <w:numPr>
          <w:ilvl w:val="0"/>
          <w:numId w:val="14"/>
        </w:numPr>
        <w:spacing w:after="0" w:line="240" w:lineRule="auto"/>
      </w:pPr>
      <w:r>
        <w:rPr>
          <w:lang w:eastAsia="pl-PL"/>
        </w:rPr>
        <w:t>kartkówki (uczeń korzysta z wydłużonego czasu pracy).</w:t>
      </w:r>
    </w:p>
    <w:p w:rsidR="00537E4C" w:rsidRDefault="00F8219F">
      <w:pPr>
        <w:pStyle w:val="Akapitzlist"/>
        <w:spacing w:after="0" w:line="240" w:lineRule="auto"/>
        <w:ind w:left="0"/>
      </w:pPr>
      <w:r>
        <w:rPr>
          <w:lang w:eastAsia="pl-PL"/>
        </w:rPr>
        <w:br/>
        <w:t>14.2 Ocena sprawdzianów pisemnych i kartkówek</w:t>
      </w:r>
      <w:r>
        <w:rPr>
          <w:lang w:eastAsia="pl-PL"/>
        </w:rPr>
        <w:br/>
        <w:t>Po zrealizowaniu każdego bloku tematycznego uczniowie piszą specjalnie dla nich skonstruowany test, uwzględniający ich możliwości. Przeliczenie wyników wyrażonych procentowo na stopnie wygląda następująco:</w:t>
      </w:r>
    </w:p>
    <w:p w:rsidR="00FC0609" w:rsidRDefault="00FC0609" w:rsidP="00FC0609">
      <w:pPr>
        <w:ind w:firstLine="360"/>
        <w:jc w:val="both"/>
      </w:pPr>
    </w:p>
    <w:p w:rsidR="00537E4C" w:rsidRDefault="00F8219F">
      <w:pPr>
        <w:ind w:firstLine="360"/>
        <w:jc w:val="both"/>
      </w:pPr>
      <w:r>
        <w:rPr>
          <w:b/>
        </w:rPr>
        <w:t>Procent poprawnych odpowiedzi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Ocena</w:t>
      </w:r>
    </w:p>
    <w:p w:rsidR="00537E4C" w:rsidRDefault="00F8219F">
      <w:pPr>
        <w:ind w:firstLine="360"/>
        <w:jc w:val="both"/>
      </w:pPr>
      <w:r>
        <w:tab/>
      </w:r>
      <w:r>
        <w:tab/>
        <w:t>91 – 100%</w:t>
      </w:r>
      <w:r>
        <w:tab/>
      </w:r>
      <w:r>
        <w:tab/>
      </w:r>
      <w:r>
        <w:tab/>
      </w:r>
      <w:r>
        <w:tab/>
        <w:t>celująca</w:t>
      </w:r>
    </w:p>
    <w:p w:rsidR="00537E4C" w:rsidRDefault="00F8219F">
      <w:pPr>
        <w:ind w:firstLine="360"/>
        <w:jc w:val="both"/>
      </w:pPr>
      <w:r>
        <w:tab/>
      </w:r>
      <w:r>
        <w:tab/>
        <w:t>80 – 90 %</w:t>
      </w:r>
      <w:r>
        <w:tab/>
      </w:r>
      <w:r>
        <w:tab/>
      </w:r>
      <w:r>
        <w:tab/>
      </w:r>
      <w:r>
        <w:tab/>
        <w:t>bardzo dobra</w:t>
      </w:r>
    </w:p>
    <w:p w:rsidR="00537E4C" w:rsidRDefault="00F8219F">
      <w:pPr>
        <w:ind w:firstLine="360"/>
        <w:jc w:val="both"/>
      </w:pPr>
      <w:r>
        <w:tab/>
      </w:r>
      <w:r>
        <w:tab/>
        <w:t>65 – 79%</w:t>
      </w:r>
      <w:r>
        <w:tab/>
      </w:r>
      <w:r>
        <w:tab/>
      </w:r>
      <w:r>
        <w:tab/>
      </w:r>
      <w:r>
        <w:tab/>
        <w:t>dobra</w:t>
      </w:r>
    </w:p>
    <w:p w:rsidR="00537E4C" w:rsidRDefault="00F8219F">
      <w:pPr>
        <w:ind w:firstLine="360"/>
        <w:jc w:val="both"/>
      </w:pPr>
      <w:r>
        <w:tab/>
      </w:r>
      <w:r>
        <w:tab/>
        <w:t>46 – 64 %</w:t>
      </w:r>
      <w:r>
        <w:tab/>
      </w:r>
      <w:r>
        <w:tab/>
      </w:r>
      <w:r>
        <w:tab/>
      </w:r>
      <w:r>
        <w:tab/>
        <w:t>dostateczna</w:t>
      </w:r>
    </w:p>
    <w:p w:rsidR="00537E4C" w:rsidRDefault="00F8219F">
      <w:pPr>
        <w:ind w:firstLine="360"/>
        <w:jc w:val="both"/>
      </w:pPr>
      <w:r>
        <w:tab/>
      </w:r>
      <w:r>
        <w:tab/>
        <w:t>25 – 45 %</w:t>
      </w:r>
      <w:r>
        <w:tab/>
      </w:r>
      <w:r>
        <w:tab/>
      </w:r>
      <w:r>
        <w:tab/>
      </w:r>
      <w:r>
        <w:tab/>
        <w:t>dopuszczająca</w:t>
      </w:r>
    </w:p>
    <w:p w:rsidR="00537E4C" w:rsidRDefault="00F8219F">
      <w:pPr>
        <w:ind w:firstLine="360"/>
        <w:jc w:val="both"/>
      </w:pPr>
      <w:r>
        <w:tab/>
      </w:r>
      <w:r>
        <w:tab/>
        <w:t>0 – 24%</w:t>
      </w:r>
      <w:r>
        <w:tab/>
      </w:r>
      <w:r>
        <w:tab/>
      </w:r>
      <w:r>
        <w:tab/>
      </w:r>
      <w:r>
        <w:tab/>
      </w:r>
      <w:r>
        <w:tab/>
        <w:t>niedostateczna</w:t>
      </w:r>
    </w:p>
    <w:p w:rsidR="00537E4C" w:rsidRDefault="00F8219F">
      <w:pPr>
        <w:spacing w:after="0" w:line="240" w:lineRule="auto"/>
        <w:jc w:val="both"/>
      </w:pPr>
      <w:r>
        <w:lastRenderedPageBreak/>
        <w:t xml:space="preserve">Podczas pisania kartkówek uczeń korzysta z wydłużonego czasu pracy oraz dostosowania ilości materiału do indywidualnych możliwości. </w:t>
      </w:r>
    </w:p>
    <w:p w:rsidR="00537E4C" w:rsidRDefault="00537E4C">
      <w:pPr>
        <w:spacing w:after="0"/>
        <w:rPr>
          <w:lang w:eastAsia="pl-PL"/>
        </w:rPr>
      </w:pPr>
    </w:p>
    <w:p w:rsidR="00537E4C" w:rsidRDefault="00F8219F">
      <w:pPr>
        <w:spacing w:after="0"/>
      </w:pPr>
      <w:r>
        <w:rPr>
          <w:lang w:eastAsia="pl-PL"/>
        </w:rPr>
        <w:t xml:space="preserve">14.3 Ocena odpowiedzi ustnej  </w:t>
      </w:r>
    </w:p>
    <w:p w:rsidR="00537E4C" w:rsidRDefault="00F8219F">
      <w:pPr>
        <w:spacing w:after="0" w:line="240" w:lineRule="auto"/>
      </w:pPr>
      <w:r>
        <w:rPr>
          <w:lang w:eastAsia="pl-PL"/>
        </w:rPr>
        <w:t>Ocenę niedostateczną otrzymuje uczeń, który:</w:t>
      </w:r>
    </w:p>
    <w:p w:rsidR="00537E4C" w:rsidRDefault="00F8219F">
      <w:pPr>
        <w:spacing w:after="0" w:line="240" w:lineRule="auto"/>
      </w:pPr>
      <w:r>
        <w:rPr>
          <w:lang w:eastAsia="pl-PL"/>
        </w:rPr>
        <w:t>- nie rozumie żadnych pytań i poleceń, mimo tego, że są poparte gestem;</w:t>
      </w:r>
    </w:p>
    <w:p w:rsidR="00537E4C" w:rsidRDefault="00F8219F">
      <w:pPr>
        <w:spacing w:after="0" w:line="240" w:lineRule="auto"/>
      </w:pPr>
      <w:r>
        <w:rPr>
          <w:lang w:eastAsia="pl-PL"/>
        </w:rPr>
        <w:t>- nie zna żadnego słownictwa występującego w materiale nauczania;</w:t>
      </w:r>
    </w:p>
    <w:p w:rsidR="00537E4C" w:rsidRDefault="00F8219F">
      <w:pPr>
        <w:spacing w:after="0" w:line="240" w:lineRule="auto"/>
      </w:pPr>
      <w:r>
        <w:rPr>
          <w:lang w:eastAsia="pl-PL"/>
        </w:rPr>
        <w:t>- nie podejmuje żadnych prób budowania wypowiedzi.</w:t>
      </w:r>
    </w:p>
    <w:p w:rsidR="00537E4C" w:rsidRDefault="00F8219F">
      <w:pPr>
        <w:spacing w:after="0" w:line="240" w:lineRule="auto"/>
      </w:pPr>
      <w:r>
        <w:rPr>
          <w:lang w:eastAsia="pl-PL"/>
        </w:rPr>
        <w:br/>
        <w:t>Ocenę dopuszczającą otrzymuje uczeń, który:</w:t>
      </w:r>
      <w:r>
        <w:rPr>
          <w:lang w:eastAsia="pl-PL"/>
        </w:rPr>
        <w:br/>
        <w:t>- rozumie niektóre proste pytania i polecenia, często poparte gestem;</w:t>
      </w:r>
      <w:r>
        <w:rPr>
          <w:lang w:eastAsia="pl-PL"/>
        </w:rPr>
        <w:br/>
        <w:t xml:space="preserve">- zna niewielką część wymaganego słownictwa; </w:t>
      </w:r>
    </w:p>
    <w:p w:rsidR="00537E4C" w:rsidRDefault="00F8219F">
      <w:pPr>
        <w:spacing w:after="0" w:line="240" w:lineRule="auto"/>
      </w:pPr>
      <w:r>
        <w:rPr>
          <w:lang w:eastAsia="pl-PL"/>
        </w:rPr>
        <w:t>- popełnia bardzo liczne błędy w wymowie;</w:t>
      </w:r>
      <w:r>
        <w:rPr>
          <w:lang w:eastAsia="pl-PL"/>
        </w:rPr>
        <w:br/>
        <w:t>- podejmuje próby konstruowania prostych zdań, choć popełnia przy tym wiele błędów.</w:t>
      </w:r>
      <w:r>
        <w:rPr>
          <w:lang w:eastAsia="pl-PL"/>
        </w:rPr>
        <w:br/>
      </w:r>
      <w:r>
        <w:rPr>
          <w:lang w:eastAsia="pl-PL"/>
        </w:rPr>
        <w:br/>
        <w:t>Ocenę dostateczną otrzymuje uczeń, który:</w:t>
      </w:r>
      <w:r>
        <w:rPr>
          <w:lang w:eastAsia="pl-PL"/>
        </w:rPr>
        <w:br/>
        <w:t>- reaguje na proste pytania i polecenia wydawane po angielsku – odpowiada wyrazami  przy pomocy nauczyciela;</w:t>
      </w:r>
    </w:p>
    <w:p w:rsidR="00537E4C" w:rsidRDefault="00F8219F">
      <w:pPr>
        <w:spacing w:after="0" w:line="240" w:lineRule="auto"/>
      </w:pPr>
      <w:r>
        <w:rPr>
          <w:rFonts w:cs="Calibri"/>
          <w:lang w:eastAsia="pl-PL"/>
        </w:rPr>
        <w:t xml:space="preserve"> </w:t>
      </w:r>
      <w:r>
        <w:rPr>
          <w:lang w:eastAsia="pl-PL"/>
        </w:rPr>
        <w:t>- popełnia liczne błędy w wymowie;</w:t>
      </w:r>
      <w:r>
        <w:rPr>
          <w:lang w:eastAsia="pl-PL"/>
        </w:rPr>
        <w:br/>
        <w:t>- zna część wymaganego słownictwa;</w:t>
      </w:r>
      <w:r>
        <w:rPr>
          <w:lang w:eastAsia="pl-PL"/>
        </w:rPr>
        <w:br/>
        <w:t>- w wypowiedziach popełnia liczne błędy.</w:t>
      </w:r>
      <w:r>
        <w:rPr>
          <w:lang w:eastAsia="pl-PL"/>
        </w:rPr>
        <w:br/>
      </w:r>
      <w:r>
        <w:rPr>
          <w:lang w:eastAsia="pl-PL"/>
        </w:rPr>
        <w:br/>
        <w:t>Ocenę dobrą otrzymuje uczeń, który:</w:t>
      </w:r>
      <w:r>
        <w:rPr>
          <w:lang w:eastAsia="pl-PL"/>
        </w:rPr>
        <w:br/>
        <w:t>- czasami potrafi przekazać wiadomość, ale z trudnościami; odpowiada prostymi zdaniami zawierającymi błędy;</w:t>
      </w:r>
      <w:r>
        <w:rPr>
          <w:lang w:eastAsia="pl-PL"/>
        </w:rPr>
        <w:br/>
        <w:t>- zna co najmniej połowę wymaganego słownictwa;</w:t>
      </w:r>
      <w:r>
        <w:rPr>
          <w:lang w:eastAsia="pl-PL"/>
        </w:rPr>
        <w:br/>
        <w:t>- popełnia dość liczne błędy w wymowie.</w:t>
      </w:r>
      <w:r>
        <w:rPr>
          <w:lang w:eastAsia="pl-PL"/>
        </w:rPr>
        <w:br/>
      </w:r>
      <w:r>
        <w:rPr>
          <w:lang w:eastAsia="pl-PL"/>
        </w:rPr>
        <w:br/>
        <w:t>Ocenę bardzo dobrą otrzymuje uczeń, który:</w:t>
      </w:r>
      <w:r>
        <w:rPr>
          <w:lang w:eastAsia="pl-PL"/>
        </w:rPr>
        <w:br/>
        <w:t>- umie czasami w naturalny sposób zabierać głos w rozmowie;</w:t>
      </w:r>
      <w:r>
        <w:rPr>
          <w:lang w:eastAsia="pl-PL"/>
        </w:rPr>
        <w:br/>
        <w:t xml:space="preserve">- można go zazwyczaj dobrze zrozumieć; opanował poprawną wymowę większości słownictwa  zakresie poznanego materiału językowego; </w:t>
      </w:r>
    </w:p>
    <w:p w:rsidR="00537E4C" w:rsidRDefault="00F8219F">
      <w:pPr>
        <w:spacing w:after="0" w:line="240" w:lineRule="auto"/>
      </w:pPr>
      <w:r>
        <w:rPr>
          <w:lang w:eastAsia="pl-PL"/>
        </w:rPr>
        <w:t>- zna większość wymaganego słownictwa;</w:t>
      </w:r>
    </w:p>
    <w:p w:rsidR="00537E4C" w:rsidRDefault="00F8219F">
      <w:pPr>
        <w:spacing w:line="240" w:lineRule="auto"/>
      </w:pPr>
      <w:r>
        <w:rPr>
          <w:lang w:eastAsia="pl-PL"/>
        </w:rPr>
        <w:t>- potrafi budować proste zdania, niekiedy spójne;</w:t>
      </w:r>
      <w:r>
        <w:rPr>
          <w:lang w:eastAsia="pl-PL"/>
        </w:rPr>
        <w:br/>
        <w:t>- potrafi poprawnie operować większością prostych struktur.</w:t>
      </w:r>
    </w:p>
    <w:p w:rsidR="00537E4C" w:rsidRDefault="00F8219F">
      <w:pPr>
        <w:spacing w:after="0" w:line="240" w:lineRule="auto"/>
      </w:pPr>
      <w:r>
        <w:rPr>
          <w:lang w:eastAsia="pl-PL"/>
        </w:rPr>
        <w:t>Ocenę celującą otrzymuje uczeń, który:</w:t>
      </w:r>
    </w:p>
    <w:p w:rsidR="00537E4C" w:rsidRDefault="00F8219F">
      <w:pPr>
        <w:spacing w:after="0" w:line="240" w:lineRule="auto"/>
      </w:pPr>
      <w:r>
        <w:rPr>
          <w:lang w:eastAsia="pl-PL"/>
        </w:rPr>
        <w:t>- umie w naturalny sposób zabierać głos w obrębie sprawdzanego materiału nauczania;</w:t>
      </w:r>
    </w:p>
    <w:p w:rsidR="00537E4C" w:rsidRDefault="00F8219F">
      <w:pPr>
        <w:spacing w:after="0" w:line="240" w:lineRule="auto"/>
      </w:pPr>
      <w:r>
        <w:rPr>
          <w:lang w:eastAsia="pl-PL"/>
        </w:rPr>
        <w:t>- można go dobrze zrozumieć;</w:t>
      </w:r>
    </w:p>
    <w:p w:rsidR="00537E4C" w:rsidRDefault="00F8219F">
      <w:pPr>
        <w:spacing w:after="0" w:line="240" w:lineRule="auto"/>
      </w:pPr>
      <w:r>
        <w:rPr>
          <w:lang w:eastAsia="pl-PL"/>
        </w:rPr>
        <w:t>- potrafi budować proste zdania;</w:t>
      </w:r>
    </w:p>
    <w:p w:rsidR="00537E4C" w:rsidRDefault="00F8219F">
      <w:pPr>
        <w:spacing w:after="0" w:line="240" w:lineRule="auto"/>
      </w:pPr>
      <w:r>
        <w:rPr>
          <w:lang w:eastAsia="pl-PL"/>
        </w:rPr>
        <w:t>- zna całość wymaganego słownictwa;</w:t>
      </w:r>
    </w:p>
    <w:p w:rsidR="00537E4C" w:rsidRDefault="00F8219F">
      <w:pPr>
        <w:spacing w:after="0" w:line="240" w:lineRule="auto"/>
      </w:pPr>
      <w:r>
        <w:rPr>
          <w:lang w:eastAsia="pl-PL"/>
        </w:rPr>
        <w:t>- opanował poprawną wymowę.</w:t>
      </w:r>
    </w:p>
    <w:p w:rsidR="00537E4C" w:rsidRDefault="00537E4C">
      <w:pPr>
        <w:spacing w:after="0" w:line="240" w:lineRule="auto"/>
        <w:rPr>
          <w:lang w:eastAsia="pl-PL"/>
        </w:rPr>
      </w:pPr>
    </w:p>
    <w:p w:rsidR="00537E4C" w:rsidRDefault="00F8219F">
      <w:pPr>
        <w:spacing w:after="0" w:line="240" w:lineRule="auto"/>
        <w:jc w:val="both"/>
      </w:pPr>
      <w:r>
        <w:t>W przypadku oceny projektów, prezentacji, prowadzenia zeszytu przedmiotowego i zadań domowych nacisk kładziony jest szczególnie na wysiłek włożony w przygotowanie danej pracy.</w:t>
      </w:r>
    </w:p>
    <w:p w:rsidR="00537E4C" w:rsidRDefault="00537E4C">
      <w:pPr>
        <w:spacing w:after="0" w:line="240" w:lineRule="auto"/>
        <w:rPr>
          <w:lang w:eastAsia="pl-PL"/>
        </w:rPr>
      </w:pPr>
    </w:p>
    <w:p w:rsidR="00F8219F" w:rsidRDefault="00F8219F">
      <w:pPr>
        <w:spacing w:after="0" w:line="240" w:lineRule="auto"/>
      </w:pPr>
      <w:r>
        <w:rPr>
          <w:lang w:eastAsia="pl-PL"/>
        </w:rPr>
        <w:t>14.4 Ocenianie okresowe</w:t>
      </w:r>
      <w:r>
        <w:rPr>
          <w:lang w:eastAsia="pl-PL"/>
        </w:rPr>
        <w:br/>
        <w:t>Przy wystawianiu oceny za semestr pod uwagę brana jest średnia ważona ocen uzyskanych z przedmiotu, oraz w dużej mierze uwzględniana jest praca ucznia na lekcji, jego zaangażowanie, rozwój umiejętności samodzielnego uczenia się oraz ogólne postępy osiągnięte w danym semestrze.</w:t>
      </w:r>
      <w:r>
        <w:rPr>
          <w:rFonts w:ascii="Times New Roman" w:hAnsi="Times New Roman"/>
          <w:lang w:eastAsia="pl-PL"/>
        </w:rPr>
        <w:br/>
      </w:r>
    </w:p>
    <w:sectPr w:rsidR="00F821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charset w:val="8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1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bCs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2"/>
      <w:numFmt w:val="bullet"/>
      <w:lvlText w:val="-"/>
      <w:lvlJc w:val="left"/>
      <w:pPr>
        <w:tabs>
          <w:tab w:val="num" w:pos="2370"/>
        </w:tabs>
        <w:ind w:left="2370" w:hanging="39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pl-PL"/>
      </w:rPr>
    </w:lvl>
  </w:abstractNum>
  <w:abstractNum w:abstractNumId="14" w15:restartNumberingAfterBreak="0">
    <w:nsid w:val="0000000F"/>
    <w:multiLevelType w:val="singleLevel"/>
    <w:tmpl w:val="0000000F"/>
    <w:name w:val="WW8Num1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00000010"/>
    <w:multiLevelType w:val="singleLevel"/>
    <w:tmpl w:val="00000010"/>
    <w:name w:val="WW8Num2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241DE7"/>
    <w:rsid w:val="00241DE7"/>
    <w:rsid w:val="00274195"/>
    <w:rsid w:val="00537E4C"/>
    <w:rsid w:val="00626101"/>
    <w:rsid w:val="00F8219F"/>
    <w:rsid w:val="00FC0609"/>
    <w:rsid w:val="00FD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B72C5BB"/>
  <w15:docId w15:val="{677822EC-EAF3-4876-9BBC-B2024F3F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0"/>
      </w:tabs>
      <w:spacing w:after="0" w:line="240" w:lineRule="auto"/>
      <w:ind w:left="2880" w:hanging="2520"/>
      <w:jc w:val="both"/>
      <w:outlineLvl w:val="0"/>
    </w:pPr>
    <w:rPr>
      <w:rFonts w:ascii="Times New Roman" w:eastAsia="Times New Roman" w:hAnsi="Times New Roman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Pr>
      <w:rFonts w:ascii="StarSymbol" w:hAnsi="StarSymbol" w:cs="StarSymbol"/>
      <w:sz w:val="18"/>
      <w:szCs w:val="18"/>
    </w:rPr>
  </w:style>
  <w:style w:type="character" w:customStyle="1" w:styleId="WW8Num3z1">
    <w:name w:val="WW8Num3z1"/>
    <w:rPr>
      <w:rFonts w:ascii="Times New Roman" w:hAnsi="Times New Roman" w:cs="Times New Roman"/>
    </w:rPr>
  </w:style>
  <w:style w:type="character" w:customStyle="1" w:styleId="WW8Num3z2">
    <w:name w:val="WW8Num3z2"/>
    <w:rPr>
      <w:rFonts w:ascii="Wingdings" w:hAnsi="Wingdings" w:cs="Wingdings"/>
      <w:sz w:val="16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3z5">
    <w:name w:val="WW8Num3z5"/>
    <w:rPr>
      <w:rFonts w:ascii="Wingdings" w:hAnsi="Wingdings" w:cs="Wingdings"/>
    </w:rPr>
  </w:style>
  <w:style w:type="character" w:customStyle="1" w:styleId="WW8Num4z0">
    <w:name w:val="WW8Num4z0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Pr>
      <w:b/>
      <w:bCs/>
    </w:rPr>
  </w:style>
  <w:style w:type="character" w:customStyle="1" w:styleId="WW8Num5z1">
    <w:name w:val="WW8Num5z1"/>
    <w:rPr>
      <w:rFonts w:ascii="Wingdings" w:hAnsi="Wingdings" w:cs="Wingdings"/>
    </w:rPr>
  </w:style>
  <w:style w:type="character" w:customStyle="1" w:styleId="WW8Num5z2">
    <w:name w:val="WW8Num5z2"/>
    <w:rPr>
      <w:rFonts w:ascii="Times New Roman" w:hAnsi="Times New Roman" w:cs="Times New Roman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8Num9z1">
    <w:name w:val="WW8Num9z1"/>
    <w:rPr>
      <w:rFonts w:ascii="Symbol" w:hAnsi="Symbol" w:cs="StarSymbol"/>
      <w:sz w:val="18"/>
      <w:szCs w:val="18"/>
    </w:rPr>
  </w:style>
  <w:style w:type="character" w:customStyle="1" w:styleId="WW8Num10z0">
    <w:name w:val="WW8Num10z0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Wingdings" w:hAnsi="Wingdings" w:cs="Wingdings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Symbol" w:hAnsi="Symbol" w:cs="Symbol" w:hint="default"/>
      <w:lang w:eastAsia="pl-PL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7z0">
    <w:name w:val="WW8Num17z0"/>
    <w:rPr>
      <w:rFonts w:ascii="Wingdings" w:hAnsi="Wingdings" w:cs="Wingdings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  <w:color w:val="auto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Wingdings" w:hAnsi="Wingdings" w:cs="Wingdings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Symbol" w:hAnsi="Symbol" w:cs="Symbol" w:hint="default"/>
      <w:color w:val="auto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ascii="Symbol" w:hAnsi="Symbol" w:cs="Symbol" w:hint="default"/>
      <w:color w:val="auto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ascii="Wingdings" w:hAnsi="Wingdings" w:cs="Wingdings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Times New Roman" w:hAnsi="Times New Roman" w:cs="Times New Roman"/>
      <w:sz w:val="28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Bezodstpw">
    <w:name w:val="No Spacing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0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609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2417</Words>
  <Characters>14506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Fujitsu</cp:lastModifiedBy>
  <cp:revision>6</cp:revision>
  <cp:lastPrinted>2019-09-09T10:04:00Z</cp:lastPrinted>
  <dcterms:created xsi:type="dcterms:W3CDTF">2018-09-30T19:57:00Z</dcterms:created>
  <dcterms:modified xsi:type="dcterms:W3CDTF">2019-10-04T11:03:00Z</dcterms:modified>
</cp:coreProperties>
</file>